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83B6A" w14:textId="4D291199" w:rsidR="00101A67" w:rsidRPr="006D6664" w:rsidRDefault="009D62D3" w:rsidP="005D78F0">
      <w:pPr>
        <w:pStyle w:val="Title"/>
        <w:rPr>
          <w:rFonts w:ascii="Aptos" w:hAnsi="Aptos"/>
          <w:sz w:val="48"/>
          <w:szCs w:val="48"/>
          <w:highlight w:val="white"/>
        </w:rPr>
      </w:pPr>
      <w:r>
        <w:rPr>
          <w:noProof/>
        </w:rPr>
        <w:drawing>
          <wp:anchor distT="0" distB="0" distL="114300" distR="114300" simplePos="0" relativeHeight="251662336" behindDoc="1" locked="0" layoutInCell="1" allowOverlap="1" wp14:anchorId="3BD4674C" wp14:editId="4B2DB206">
            <wp:simplePos x="0" y="0"/>
            <wp:positionH relativeFrom="column">
              <wp:posOffset>2409190</wp:posOffset>
            </wp:positionH>
            <wp:positionV relativeFrom="topMargin">
              <wp:align>bottom</wp:align>
            </wp:positionV>
            <wp:extent cx="2606040" cy="704088"/>
            <wp:effectExtent l="0" t="0" r="3810" b="1270"/>
            <wp:wrapNone/>
            <wp:docPr id="5" name="Picture 4" descr="A green and white sign&#10;&#10;AI-generated content may be incorrect.">
              <a:extLst xmlns:a="http://schemas.openxmlformats.org/drawingml/2006/main">
                <a:ext uri="{FF2B5EF4-FFF2-40B4-BE49-F238E27FC236}">
                  <a16:creationId xmlns:a16="http://schemas.microsoft.com/office/drawing/2014/main" id="{35AAAF7C-37D2-187C-29C2-B3A3EB6D3F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green and white sign&#10;&#10;AI-generated content may be incorrect.">
                      <a:extLst>
                        <a:ext uri="{FF2B5EF4-FFF2-40B4-BE49-F238E27FC236}">
                          <a16:creationId xmlns:a16="http://schemas.microsoft.com/office/drawing/2014/main" id="{35AAAF7C-37D2-187C-29C2-B3A3EB6D3FC6}"/>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06040" cy="704088"/>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noProof/>
          <w:sz w:val="28"/>
          <w:szCs w:val="28"/>
        </w:rPr>
        <w:drawing>
          <wp:anchor distT="0" distB="0" distL="114300" distR="114300" simplePos="0" relativeHeight="251661312" behindDoc="0" locked="0" layoutInCell="1" allowOverlap="1" wp14:anchorId="24414004" wp14:editId="6638EE34">
            <wp:simplePos x="0" y="0"/>
            <wp:positionH relativeFrom="margin">
              <wp:posOffset>1536700</wp:posOffset>
            </wp:positionH>
            <wp:positionV relativeFrom="page">
              <wp:align>top</wp:align>
            </wp:positionV>
            <wp:extent cx="1490345" cy="1069340"/>
            <wp:effectExtent l="0" t="0" r="0" b="0"/>
            <wp:wrapTopAndBottom/>
            <wp:docPr id="1186005323"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005323" name="Picture 2" descr="A blue and white logo&#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0345"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058BF873" wp14:editId="14DE8EE8">
            <wp:simplePos x="0" y="0"/>
            <wp:positionH relativeFrom="margin">
              <wp:align>right</wp:align>
            </wp:positionH>
            <wp:positionV relativeFrom="topMargin">
              <wp:align>bottom</wp:align>
            </wp:positionV>
            <wp:extent cx="1572768" cy="749808"/>
            <wp:effectExtent l="0" t="0" r="8890" b="0"/>
            <wp:wrapNone/>
            <wp:docPr id="7" name="Picture 6">
              <a:extLst xmlns:a="http://schemas.openxmlformats.org/drawingml/2006/main">
                <a:ext uri="{FF2B5EF4-FFF2-40B4-BE49-F238E27FC236}">
                  <a16:creationId xmlns:a16="http://schemas.microsoft.com/office/drawing/2014/main" id="{8F5138EF-9CB0-A517-9204-6395BB4C18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8F5138EF-9CB0-A517-9204-6395BB4C18C7}"/>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2768" cy="749808"/>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noProof/>
          <w:sz w:val="28"/>
          <w:szCs w:val="28"/>
        </w:rPr>
        <w:drawing>
          <wp:anchor distT="0" distB="0" distL="114300" distR="114300" simplePos="0" relativeHeight="251659264" behindDoc="0" locked="0" layoutInCell="1" allowOverlap="1" wp14:anchorId="1E0589BC" wp14:editId="3B94F89E">
            <wp:simplePos x="0" y="0"/>
            <wp:positionH relativeFrom="margin">
              <wp:align>left</wp:align>
            </wp:positionH>
            <wp:positionV relativeFrom="topMargin">
              <wp:align>bottom</wp:align>
            </wp:positionV>
            <wp:extent cx="1490472" cy="585216"/>
            <wp:effectExtent l="0" t="0" r="0" b="0"/>
            <wp:wrapTopAndBottom/>
            <wp:docPr id="2086345460"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345460" name="Picture 1" descr="A logo with text on i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1A67" w:rsidRPr="006D6664">
        <w:rPr>
          <w:rFonts w:ascii="Aptos" w:hAnsi="Aptos"/>
          <w:sz w:val="48"/>
          <w:szCs w:val="48"/>
          <w:highlight w:val="white"/>
        </w:rPr>
        <w:t>Explanatory Text</w:t>
      </w:r>
      <w:r>
        <w:rPr>
          <w:rFonts w:ascii="Aptos" w:hAnsi="Aptos"/>
          <w:sz w:val="48"/>
          <w:szCs w:val="48"/>
          <w:highlight w:val="white"/>
        </w:rPr>
        <w:t xml:space="preserve">: </w:t>
      </w:r>
      <w:r w:rsidR="00101A67" w:rsidRPr="006D6664">
        <w:rPr>
          <w:rFonts w:ascii="Aptos" w:hAnsi="Aptos"/>
          <w:sz w:val="48"/>
          <w:szCs w:val="48"/>
          <w:highlight w:val="white"/>
        </w:rPr>
        <w:t xml:space="preserve">SISCOVE DHIS2 </w:t>
      </w:r>
      <w:r w:rsidR="005D78F0" w:rsidRPr="006D6664">
        <w:rPr>
          <w:rFonts w:ascii="Aptos" w:hAnsi="Aptos"/>
          <w:sz w:val="48"/>
          <w:szCs w:val="48"/>
          <w:highlight w:val="white"/>
        </w:rPr>
        <w:t>I</w:t>
      </w:r>
      <w:r w:rsidR="00101A67" w:rsidRPr="006D6664">
        <w:rPr>
          <w:rFonts w:ascii="Aptos" w:hAnsi="Aptos"/>
          <w:sz w:val="48"/>
          <w:szCs w:val="48"/>
          <w:highlight w:val="white"/>
        </w:rPr>
        <w:t>ntegration</w:t>
      </w:r>
    </w:p>
    <w:tbl>
      <w:tblPr>
        <w:tblStyle w:val="TableGrid"/>
        <w:tblW w:w="0" w:type="auto"/>
        <w:tblLook w:val="04A0" w:firstRow="1" w:lastRow="0" w:firstColumn="1" w:lastColumn="0" w:noHBand="0" w:noVBand="1"/>
      </w:tblPr>
      <w:tblGrid>
        <w:gridCol w:w="4675"/>
        <w:gridCol w:w="4675"/>
      </w:tblGrid>
      <w:tr w:rsidR="006D6664" w:rsidRPr="006D6664" w14:paraId="45C292D6" w14:textId="77777777" w:rsidTr="00101A67">
        <w:tc>
          <w:tcPr>
            <w:tcW w:w="4675" w:type="dxa"/>
          </w:tcPr>
          <w:p w14:paraId="06D06807" w14:textId="0BCDB9E3" w:rsidR="00101A67" w:rsidRPr="006D6664" w:rsidRDefault="00101A67">
            <w:pPr>
              <w:rPr>
                <w:rFonts w:ascii="Aptos" w:hAnsi="Aptos"/>
                <w:sz w:val="26"/>
                <w:szCs w:val="26"/>
                <w:highlight w:val="white"/>
              </w:rPr>
            </w:pPr>
            <w:r w:rsidRPr="006D6664">
              <w:rPr>
                <w:rFonts w:ascii="Aptos" w:hAnsi="Aptos"/>
                <w:sz w:val="26"/>
                <w:szCs w:val="26"/>
                <w:highlight w:val="white"/>
              </w:rPr>
              <w:t xml:space="preserve">Draft </w:t>
            </w:r>
          </w:p>
        </w:tc>
        <w:tc>
          <w:tcPr>
            <w:tcW w:w="4675" w:type="dxa"/>
          </w:tcPr>
          <w:p w14:paraId="04337956" w14:textId="1B7FFB35" w:rsidR="00101A67" w:rsidRPr="006D6664" w:rsidRDefault="00101A67">
            <w:pPr>
              <w:rPr>
                <w:rFonts w:ascii="Aptos" w:hAnsi="Aptos"/>
                <w:sz w:val="26"/>
                <w:szCs w:val="26"/>
                <w:highlight w:val="white"/>
              </w:rPr>
            </w:pPr>
            <w:r w:rsidRPr="006D6664">
              <w:rPr>
                <w:rFonts w:ascii="Aptos" w:hAnsi="Aptos"/>
                <w:sz w:val="26"/>
                <w:szCs w:val="26"/>
                <w:highlight w:val="white"/>
              </w:rPr>
              <w:t>October 2022</w:t>
            </w:r>
          </w:p>
        </w:tc>
      </w:tr>
      <w:tr w:rsidR="006D6664" w:rsidRPr="006D6664" w14:paraId="321B7975" w14:textId="77777777" w:rsidTr="00101A67">
        <w:tc>
          <w:tcPr>
            <w:tcW w:w="4675" w:type="dxa"/>
          </w:tcPr>
          <w:p w14:paraId="5487F73B" w14:textId="4F55DB0F" w:rsidR="00101A67" w:rsidRPr="006D6664" w:rsidRDefault="00101A67">
            <w:pPr>
              <w:rPr>
                <w:rFonts w:ascii="Aptos" w:hAnsi="Aptos"/>
                <w:sz w:val="26"/>
                <w:szCs w:val="26"/>
                <w:highlight w:val="white"/>
              </w:rPr>
            </w:pPr>
            <w:r w:rsidRPr="006D6664">
              <w:rPr>
                <w:rFonts w:ascii="Aptos" w:hAnsi="Aptos"/>
                <w:sz w:val="26"/>
                <w:szCs w:val="26"/>
                <w:highlight w:val="white"/>
              </w:rPr>
              <w:t>Languages</w:t>
            </w:r>
          </w:p>
        </w:tc>
        <w:tc>
          <w:tcPr>
            <w:tcW w:w="4675" w:type="dxa"/>
          </w:tcPr>
          <w:p w14:paraId="1F52A975" w14:textId="77777777" w:rsidR="00101A67" w:rsidRPr="006D6664" w:rsidRDefault="00101A67">
            <w:pPr>
              <w:rPr>
                <w:rFonts w:ascii="Aptos" w:hAnsi="Aptos"/>
                <w:sz w:val="26"/>
                <w:szCs w:val="26"/>
                <w:highlight w:val="white"/>
              </w:rPr>
            </w:pPr>
            <w:r w:rsidRPr="006D6664">
              <w:rPr>
                <w:rFonts w:ascii="Aptos" w:hAnsi="Aptos"/>
                <w:sz w:val="26"/>
                <w:szCs w:val="26"/>
                <w:highlight w:val="white"/>
              </w:rPr>
              <w:t>Portuguese</w:t>
            </w:r>
          </w:p>
          <w:p w14:paraId="7F2463F4" w14:textId="739FD671" w:rsidR="00101A67" w:rsidRPr="006D6664" w:rsidRDefault="00101A67">
            <w:pPr>
              <w:rPr>
                <w:rFonts w:ascii="Aptos" w:hAnsi="Aptos"/>
                <w:sz w:val="26"/>
                <w:szCs w:val="26"/>
                <w:highlight w:val="white"/>
              </w:rPr>
            </w:pPr>
            <w:r w:rsidRPr="006D6664">
              <w:rPr>
                <w:rFonts w:ascii="Aptos" w:hAnsi="Aptos"/>
                <w:sz w:val="26"/>
                <w:szCs w:val="26"/>
                <w:highlight w:val="white"/>
              </w:rPr>
              <w:t>English</w:t>
            </w:r>
          </w:p>
        </w:tc>
      </w:tr>
    </w:tbl>
    <w:p w14:paraId="00000003" w14:textId="77777777" w:rsidR="00E354A5" w:rsidRPr="006D6664" w:rsidRDefault="00000000" w:rsidP="00101A67">
      <w:pPr>
        <w:pStyle w:val="Heading1"/>
        <w:rPr>
          <w:rFonts w:ascii="Aptos" w:hAnsi="Aptos"/>
          <w:highlight w:val="white"/>
          <w:lang w:val="es-ES"/>
        </w:rPr>
      </w:pPr>
      <w:r w:rsidRPr="006D6664">
        <w:rPr>
          <w:rFonts w:ascii="Aptos" w:hAnsi="Aptos"/>
          <w:highlight w:val="white"/>
          <w:lang w:val="es-ES"/>
        </w:rPr>
        <w:t>Sobre os dados do SIS-COVE</w:t>
      </w:r>
    </w:p>
    <w:p w14:paraId="00000004" w14:textId="77777777" w:rsidR="00E354A5" w:rsidRPr="006D6664" w:rsidRDefault="00E354A5">
      <w:pPr>
        <w:rPr>
          <w:rFonts w:ascii="Aptos" w:hAnsi="Aptos"/>
          <w:sz w:val="26"/>
          <w:szCs w:val="26"/>
          <w:highlight w:val="white"/>
          <w:lang w:val="es-ES"/>
        </w:rPr>
      </w:pPr>
    </w:p>
    <w:p w14:paraId="00000005" w14:textId="77777777" w:rsidR="00E354A5" w:rsidRPr="006D6664" w:rsidRDefault="00000000">
      <w:pPr>
        <w:rPr>
          <w:rFonts w:ascii="Aptos" w:hAnsi="Aptos"/>
          <w:sz w:val="26"/>
          <w:szCs w:val="26"/>
          <w:highlight w:val="white"/>
          <w:lang w:val="es-ES"/>
        </w:rPr>
      </w:pPr>
      <w:r w:rsidRPr="006D6664">
        <w:rPr>
          <w:rFonts w:ascii="Aptos" w:hAnsi="Aptos"/>
          <w:sz w:val="26"/>
          <w:szCs w:val="26"/>
          <w:highlight w:val="white"/>
          <w:lang w:val="es-ES"/>
        </w:rPr>
        <w:t xml:space="preserve">O SIS-COVE (Sistema </w:t>
      </w:r>
      <w:proofErr w:type="spellStart"/>
      <w:r w:rsidRPr="006D6664">
        <w:rPr>
          <w:rFonts w:ascii="Aptos" w:hAnsi="Aptos"/>
          <w:sz w:val="26"/>
          <w:szCs w:val="26"/>
          <w:highlight w:val="white"/>
          <w:lang w:val="es-ES"/>
        </w:rPr>
        <w:t>Comunitário</w:t>
      </w:r>
      <w:proofErr w:type="spellEnd"/>
      <w:r w:rsidRPr="006D6664">
        <w:rPr>
          <w:rFonts w:ascii="Aptos" w:hAnsi="Aptos"/>
          <w:sz w:val="26"/>
          <w:szCs w:val="26"/>
          <w:highlight w:val="white"/>
          <w:lang w:val="es-ES"/>
        </w:rPr>
        <w:t xml:space="preserve"> de </w:t>
      </w:r>
      <w:proofErr w:type="spellStart"/>
      <w:r w:rsidRPr="006D6664">
        <w:rPr>
          <w:rFonts w:ascii="Aptos" w:hAnsi="Aptos"/>
          <w:sz w:val="26"/>
          <w:szCs w:val="26"/>
          <w:highlight w:val="white"/>
          <w:lang w:val="es-ES"/>
        </w:rPr>
        <w:t>Vigilância</w:t>
      </w:r>
      <w:proofErr w:type="spellEnd"/>
      <w:r w:rsidRPr="006D6664">
        <w:rPr>
          <w:rFonts w:ascii="Aptos" w:hAnsi="Aptos"/>
          <w:sz w:val="26"/>
          <w:szCs w:val="26"/>
          <w:highlight w:val="white"/>
          <w:lang w:val="es-ES"/>
        </w:rPr>
        <w:t xml:space="preserve"> em </w:t>
      </w:r>
      <w:proofErr w:type="spellStart"/>
      <w:r w:rsidRPr="006D6664">
        <w:rPr>
          <w:rFonts w:ascii="Aptos" w:hAnsi="Aptos"/>
          <w:sz w:val="26"/>
          <w:szCs w:val="26"/>
          <w:highlight w:val="white"/>
          <w:lang w:val="es-ES"/>
        </w:rPr>
        <w:t>Saúde</w:t>
      </w:r>
      <w:proofErr w:type="spellEnd"/>
      <w:r w:rsidRPr="006D6664">
        <w:rPr>
          <w:rFonts w:ascii="Aptos" w:hAnsi="Aptos"/>
          <w:sz w:val="26"/>
          <w:szCs w:val="26"/>
          <w:highlight w:val="white"/>
          <w:lang w:val="es-ES"/>
        </w:rPr>
        <w:t xml:space="preserve"> e de Eventos </w:t>
      </w:r>
      <w:proofErr w:type="spellStart"/>
      <w:r w:rsidRPr="006D6664">
        <w:rPr>
          <w:rFonts w:ascii="Aptos" w:hAnsi="Aptos"/>
          <w:sz w:val="26"/>
          <w:szCs w:val="26"/>
          <w:highlight w:val="white"/>
          <w:lang w:val="es-ES"/>
        </w:rPr>
        <w:t>Vitais</w:t>
      </w:r>
      <w:proofErr w:type="spellEnd"/>
      <w:r w:rsidRPr="006D6664">
        <w:rPr>
          <w:rFonts w:ascii="Aptos" w:hAnsi="Aptos"/>
          <w:sz w:val="26"/>
          <w:szCs w:val="26"/>
          <w:highlight w:val="white"/>
          <w:lang w:val="es-ES"/>
        </w:rPr>
        <w:t xml:space="preserve">) anteriormente COMSA (Sistema de </w:t>
      </w:r>
      <w:proofErr w:type="spellStart"/>
      <w:r w:rsidRPr="006D6664">
        <w:rPr>
          <w:rFonts w:ascii="Aptos" w:hAnsi="Aptos"/>
          <w:sz w:val="26"/>
          <w:szCs w:val="26"/>
          <w:highlight w:val="white"/>
          <w:lang w:val="es-ES"/>
        </w:rPr>
        <w:t>Vigilância</w:t>
      </w:r>
      <w:proofErr w:type="spellEnd"/>
      <w:r w:rsidRPr="006D6664">
        <w:rPr>
          <w:rFonts w:ascii="Aptos" w:hAnsi="Aptos"/>
          <w:sz w:val="26"/>
          <w:szCs w:val="26"/>
          <w:highlight w:val="white"/>
          <w:lang w:val="es-ES"/>
        </w:rPr>
        <w:t xml:space="preserve"> de Eventos </w:t>
      </w:r>
      <w:proofErr w:type="spellStart"/>
      <w:r w:rsidRPr="006D6664">
        <w:rPr>
          <w:rFonts w:ascii="Aptos" w:hAnsi="Aptos"/>
          <w:sz w:val="26"/>
          <w:szCs w:val="26"/>
          <w:highlight w:val="white"/>
          <w:lang w:val="es-ES"/>
        </w:rPr>
        <w:t>Vitais</w:t>
      </w:r>
      <w:proofErr w:type="spellEnd"/>
      <w:r w:rsidRPr="006D6664">
        <w:rPr>
          <w:rFonts w:ascii="Aptos" w:hAnsi="Aptos"/>
          <w:sz w:val="26"/>
          <w:szCs w:val="26"/>
          <w:highlight w:val="white"/>
          <w:lang w:val="es-ES"/>
        </w:rPr>
        <w:t xml:space="preserve"> e Causas de Morte) </w:t>
      </w:r>
      <w:proofErr w:type="spellStart"/>
      <w:r w:rsidRPr="006D6664">
        <w:rPr>
          <w:rFonts w:ascii="Aptos" w:hAnsi="Aptos"/>
          <w:sz w:val="26"/>
          <w:szCs w:val="26"/>
          <w:highlight w:val="white"/>
          <w:lang w:val="es-ES"/>
        </w:rPr>
        <w:t>é</w:t>
      </w:r>
      <w:proofErr w:type="spellEnd"/>
      <w:r w:rsidRPr="006D6664">
        <w:rPr>
          <w:rFonts w:ascii="Aptos" w:hAnsi="Aptos"/>
          <w:sz w:val="26"/>
          <w:szCs w:val="26"/>
          <w:highlight w:val="white"/>
          <w:lang w:val="es-ES"/>
        </w:rPr>
        <w:t xml:space="preserve"> </w:t>
      </w:r>
      <w:proofErr w:type="spellStart"/>
      <w:r w:rsidRPr="006D6664">
        <w:rPr>
          <w:rFonts w:ascii="Aptos" w:hAnsi="Aptos"/>
          <w:sz w:val="26"/>
          <w:szCs w:val="26"/>
          <w:highlight w:val="white"/>
          <w:lang w:val="es-ES"/>
        </w:rPr>
        <w:t>um</w:t>
      </w:r>
      <w:proofErr w:type="spellEnd"/>
      <w:r w:rsidRPr="006D6664">
        <w:rPr>
          <w:rFonts w:ascii="Aptos" w:hAnsi="Aptos"/>
          <w:sz w:val="26"/>
          <w:szCs w:val="26"/>
          <w:highlight w:val="white"/>
          <w:lang w:val="es-ES"/>
        </w:rPr>
        <w:t xml:space="preserve"> Sistema de Registro de </w:t>
      </w:r>
      <w:proofErr w:type="spellStart"/>
      <w:r w:rsidRPr="006D6664">
        <w:rPr>
          <w:rFonts w:ascii="Aptos" w:hAnsi="Aptos"/>
          <w:sz w:val="26"/>
          <w:szCs w:val="26"/>
          <w:highlight w:val="white"/>
          <w:lang w:val="es-ES"/>
        </w:rPr>
        <w:t>Amostra</w:t>
      </w:r>
      <w:proofErr w:type="spellEnd"/>
      <w:r w:rsidRPr="006D6664">
        <w:rPr>
          <w:rFonts w:ascii="Aptos" w:hAnsi="Aptos"/>
          <w:sz w:val="26"/>
          <w:szCs w:val="26"/>
          <w:highlight w:val="white"/>
          <w:lang w:val="es-ES"/>
        </w:rPr>
        <w:t xml:space="preserve"> (SRS) </w:t>
      </w:r>
      <w:proofErr w:type="spellStart"/>
      <w:r w:rsidRPr="006D6664">
        <w:rPr>
          <w:rFonts w:ascii="Aptos" w:hAnsi="Aptos"/>
          <w:sz w:val="26"/>
          <w:szCs w:val="26"/>
          <w:highlight w:val="white"/>
          <w:lang w:val="es-ES"/>
        </w:rPr>
        <w:t>com</w:t>
      </w:r>
      <w:proofErr w:type="spellEnd"/>
      <w:r w:rsidRPr="006D6664">
        <w:rPr>
          <w:rFonts w:ascii="Aptos" w:hAnsi="Aptos"/>
          <w:sz w:val="26"/>
          <w:szCs w:val="26"/>
          <w:highlight w:val="white"/>
          <w:lang w:val="es-ES"/>
        </w:rPr>
        <w:t xml:space="preserve"> 691 </w:t>
      </w:r>
      <w:proofErr w:type="spellStart"/>
      <w:proofErr w:type="gramStart"/>
      <w:r w:rsidRPr="006D6664">
        <w:rPr>
          <w:rFonts w:ascii="Aptos" w:hAnsi="Aptos"/>
          <w:sz w:val="26"/>
          <w:szCs w:val="26"/>
          <w:highlight w:val="white"/>
          <w:lang w:val="es-ES"/>
        </w:rPr>
        <w:t>clusters</w:t>
      </w:r>
      <w:proofErr w:type="spellEnd"/>
      <w:proofErr w:type="gramEnd"/>
      <w:r w:rsidRPr="006D6664">
        <w:rPr>
          <w:rFonts w:ascii="Aptos" w:hAnsi="Aptos"/>
          <w:sz w:val="26"/>
          <w:szCs w:val="26"/>
          <w:highlight w:val="white"/>
          <w:lang w:val="es-ES"/>
        </w:rPr>
        <w:t xml:space="preserve">. Cada </w:t>
      </w:r>
      <w:proofErr w:type="spellStart"/>
      <w:proofErr w:type="gramStart"/>
      <w:r w:rsidRPr="006D6664">
        <w:rPr>
          <w:rFonts w:ascii="Aptos" w:hAnsi="Aptos"/>
          <w:sz w:val="26"/>
          <w:szCs w:val="26"/>
          <w:highlight w:val="white"/>
          <w:lang w:val="es-ES"/>
        </w:rPr>
        <w:t>cluster</w:t>
      </w:r>
      <w:proofErr w:type="spellEnd"/>
      <w:proofErr w:type="gramEnd"/>
      <w:r w:rsidRPr="006D6664">
        <w:rPr>
          <w:rFonts w:ascii="Aptos" w:hAnsi="Aptos"/>
          <w:sz w:val="26"/>
          <w:szCs w:val="26"/>
          <w:highlight w:val="white"/>
          <w:lang w:val="es-ES"/>
        </w:rPr>
        <w:t xml:space="preserve"> </w:t>
      </w:r>
      <w:proofErr w:type="spellStart"/>
      <w:r w:rsidRPr="006D6664">
        <w:rPr>
          <w:rFonts w:ascii="Aptos" w:hAnsi="Aptos"/>
          <w:sz w:val="26"/>
          <w:szCs w:val="26"/>
          <w:highlight w:val="white"/>
          <w:lang w:val="es-ES"/>
        </w:rPr>
        <w:t>tem</w:t>
      </w:r>
      <w:proofErr w:type="spellEnd"/>
      <w:r w:rsidRPr="006D6664">
        <w:rPr>
          <w:rFonts w:ascii="Aptos" w:hAnsi="Aptos"/>
          <w:sz w:val="26"/>
          <w:szCs w:val="26"/>
          <w:highlight w:val="white"/>
          <w:lang w:val="es-ES"/>
        </w:rPr>
        <w:t xml:space="preserve"> aproximadamente 300 </w:t>
      </w:r>
      <w:proofErr w:type="spellStart"/>
      <w:r w:rsidRPr="006D6664">
        <w:rPr>
          <w:rFonts w:ascii="Aptos" w:hAnsi="Aptos"/>
          <w:sz w:val="26"/>
          <w:szCs w:val="26"/>
          <w:highlight w:val="white"/>
          <w:lang w:val="es-ES"/>
        </w:rPr>
        <w:t>domicílios</w:t>
      </w:r>
      <w:proofErr w:type="spellEnd"/>
      <w:r w:rsidRPr="006D6664">
        <w:rPr>
          <w:rFonts w:ascii="Aptos" w:hAnsi="Aptos"/>
          <w:sz w:val="26"/>
          <w:szCs w:val="26"/>
          <w:highlight w:val="white"/>
          <w:lang w:val="es-ES"/>
        </w:rPr>
        <w:t>.</w:t>
      </w:r>
    </w:p>
    <w:p w14:paraId="00000006" w14:textId="77777777" w:rsidR="00E354A5" w:rsidRPr="006D6664" w:rsidRDefault="00E354A5">
      <w:pPr>
        <w:rPr>
          <w:rFonts w:ascii="Aptos" w:hAnsi="Aptos"/>
          <w:sz w:val="26"/>
          <w:szCs w:val="26"/>
          <w:highlight w:val="white"/>
          <w:lang w:val="es-ES"/>
        </w:rPr>
      </w:pPr>
    </w:p>
    <w:p w14:paraId="00000007" w14:textId="77777777" w:rsidR="00E354A5" w:rsidRPr="006D6664" w:rsidRDefault="00000000">
      <w:pPr>
        <w:rPr>
          <w:rFonts w:ascii="Aptos" w:hAnsi="Aptos"/>
          <w:sz w:val="26"/>
          <w:szCs w:val="26"/>
          <w:highlight w:val="white"/>
          <w:lang w:val="es-ES"/>
        </w:rPr>
      </w:pPr>
      <w:r w:rsidRPr="006D6664">
        <w:rPr>
          <w:rFonts w:ascii="Aptos" w:hAnsi="Aptos"/>
          <w:sz w:val="26"/>
          <w:szCs w:val="26"/>
          <w:highlight w:val="white"/>
          <w:lang w:val="es-ES"/>
        </w:rPr>
        <w:t xml:space="preserve">O </w:t>
      </w:r>
      <w:proofErr w:type="spellStart"/>
      <w:r w:rsidRPr="006D6664">
        <w:rPr>
          <w:rFonts w:ascii="Aptos" w:hAnsi="Aptos"/>
          <w:sz w:val="26"/>
          <w:szCs w:val="26"/>
          <w:highlight w:val="white"/>
          <w:lang w:val="es-ES"/>
        </w:rPr>
        <w:t>projecto</w:t>
      </w:r>
      <w:proofErr w:type="spellEnd"/>
      <w:r w:rsidRPr="006D6664">
        <w:rPr>
          <w:rFonts w:ascii="Aptos" w:hAnsi="Aptos"/>
          <w:sz w:val="26"/>
          <w:szCs w:val="26"/>
          <w:highlight w:val="white"/>
          <w:lang w:val="es-ES"/>
        </w:rPr>
        <w:t xml:space="preserve"> é </w:t>
      </w:r>
      <w:proofErr w:type="spellStart"/>
      <w:r w:rsidRPr="006D6664">
        <w:rPr>
          <w:rFonts w:ascii="Aptos" w:hAnsi="Aptos"/>
          <w:sz w:val="26"/>
          <w:szCs w:val="26"/>
          <w:highlight w:val="white"/>
          <w:lang w:val="es-ES"/>
        </w:rPr>
        <w:t>gerido</w:t>
      </w:r>
      <w:proofErr w:type="spellEnd"/>
      <w:r w:rsidRPr="006D6664">
        <w:rPr>
          <w:rFonts w:ascii="Aptos" w:hAnsi="Aptos"/>
          <w:sz w:val="26"/>
          <w:szCs w:val="26"/>
          <w:highlight w:val="white"/>
          <w:lang w:val="es-ES"/>
        </w:rPr>
        <w:t xml:space="preserve"> pelo Instituto Nacional de </w:t>
      </w:r>
      <w:proofErr w:type="spellStart"/>
      <w:r w:rsidRPr="006D6664">
        <w:rPr>
          <w:rFonts w:ascii="Aptos" w:hAnsi="Aptos"/>
          <w:sz w:val="26"/>
          <w:szCs w:val="26"/>
          <w:highlight w:val="white"/>
          <w:lang w:val="es-ES"/>
        </w:rPr>
        <w:t>Saúde</w:t>
      </w:r>
      <w:proofErr w:type="spellEnd"/>
      <w:r w:rsidRPr="006D6664">
        <w:rPr>
          <w:rFonts w:ascii="Aptos" w:hAnsi="Aptos"/>
          <w:sz w:val="26"/>
          <w:szCs w:val="26"/>
          <w:highlight w:val="white"/>
          <w:lang w:val="es-ES"/>
        </w:rPr>
        <w:t xml:space="preserve"> (INS) em </w:t>
      </w:r>
      <w:proofErr w:type="spellStart"/>
      <w:r w:rsidRPr="006D6664">
        <w:rPr>
          <w:rFonts w:ascii="Aptos" w:hAnsi="Aptos"/>
          <w:sz w:val="26"/>
          <w:szCs w:val="26"/>
          <w:highlight w:val="white"/>
          <w:lang w:val="es-ES"/>
        </w:rPr>
        <w:t>cooperação</w:t>
      </w:r>
      <w:proofErr w:type="spellEnd"/>
      <w:r w:rsidRPr="006D6664">
        <w:rPr>
          <w:rFonts w:ascii="Aptos" w:hAnsi="Aptos"/>
          <w:sz w:val="26"/>
          <w:szCs w:val="26"/>
          <w:highlight w:val="white"/>
          <w:lang w:val="es-ES"/>
        </w:rPr>
        <w:t xml:space="preserve"> </w:t>
      </w:r>
      <w:proofErr w:type="spellStart"/>
      <w:r w:rsidRPr="006D6664">
        <w:rPr>
          <w:rFonts w:ascii="Aptos" w:hAnsi="Aptos"/>
          <w:sz w:val="26"/>
          <w:szCs w:val="26"/>
          <w:highlight w:val="white"/>
          <w:lang w:val="es-ES"/>
        </w:rPr>
        <w:t>com</w:t>
      </w:r>
      <w:proofErr w:type="spellEnd"/>
      <w:r w:rsidRPr="006D6664">
        <w:rPr>
          <w:rFonts w:ascii="Aptos" w:hAnsi="Aptos"/>
          <w:sz w:val="26"/>
          <w:szCs w:val="26"/>
          <w:highlight w:val="white"/>
          <w:lang w:val="es-ES"/>
        </w:rPr>
        <w:t xml:space="preserve"> o MISAU (</w:t>
      </w:r>
      <w:proofErr w:type="spellStart"/>
      <w:r w:rsidRPr="006D6664">
        <w:rPr>
          <w:rFonts w:ascii="Aptos" w:hAnsi="Aptos"/>
          <w:sz w:val="26"/>
          <w:szCs w:val="26"/>
          <w:highlight w:val="white"/>
          <w:lang w:val="es-ES"/>
        </w:rPr>
        <w:t>Ministério</w:t>
      </w:r>
      <w:proofErr w:type="spellEnd"/>
      <w:r w:rsidRPr="006D6664">
        <w:rPr>
          <w:rFonts w:ascii="Aptos" w:hAnsi="Aptos"/>
          <w:sz w:val="26"/>
          <w:szCs w:val="26"/>
          <w:highlight w:val="white"/>
          <w:lang w:val="es-ES"/>
        </w:rPr>
        <w:t xml:space="preserve"> da </w:t>
      </w:r>
      <w:proofErr w:type="spellStart"/>
      <w:r w:rsidRPr="006D6664">
        <w:rPr>
          <w:rFonts w:ascii="Aptos" w:hAnsi="Aptos"/>
          <w:sz w:val="26"/>
          <w:szCs w:val="26"/>
          <w:highlight w:val="white"/>
          <w:lang w:val="es-ES"/>
        </w:rPr>
        <w:t>Saúde</w:t>
      </w:r>
      <w:proofErr w:type="spellEnd"/>
      <w:r w:rsidRPr="006D6664">
        <w:rPr>
          <w:rFonts w:ascii="Aptos" w:hAnsi="Aptos"/>
          <w:sz w:val="26"/>
          <w:szCs w:val="26"/>
          <w:highlight w:val="white"/>
          <w:lang w:val="es-ES"/>
        </w:rPr>
        <w:t>) e o MOJ (</w:t>
      </w:r>
      <w:proofErr w:type="spellStart"/>
      <w:r w:rsidRPr="006D6664">
        <w:rPr>
          <w:rFonts w:ascii="Aptos" w:hAnsi="Aptos"/>
          <w:sz w:val="26"/>
          <w:szCs w:val="26"/>
          <w:highlight w:val="white"/>
          <w:lang w:val="es-ES"/>
        </w:rPr>
        <w:t>Ministério</w:t>
      </w:r>
      <w:proofErr w:type="spellEnd"/>
      <w:r w:rsidRPr="006D6664">
        <w:rPr>
          <w:rFonts w:ascii="Aptos" w:hAnsi="Aptos"/>
          <w:sz w:val="26"/>
          <w:szCs w:val="26"/>
          <w:highlight w:val="white"/>
          <w:lang w:val="es-ES"/>
        </w:rPr>
        <w:t xml:space="preserve"> da </w:t>
      </w:r>
      <w:proofErr w:type="spellStart"/>
      <w:r w:rsidRPr="006D6664">
        <w:rPr>
          <w:rFonts w:ascii="Aptos" w:hAnsi="Aptos"/>
          <w:sz w:val="26"/>
          <w:szCs w:val="26"/>
          <w:highlight w:val="white"/>
          <w:lang w:val="es-ES"/>
        </w:rPr>
        <w:t>Justiça</w:t>
      </w:r>
      <w:proofErr w:type="spellEnd"/>
      <w:r w:rsidRPr="006D6664">
        <w:rPr>
          <w:rFonts w:ascii="Aptos" w:hAnsi="Aptos"/>
          <w:sz w:val="26"/>
          <w:szCs w:val="26"/>
          <w:highlight w:val="white"/>
          <w:lang w:val="es-ES"/>
        </w:rPr>
        <w:t>).</w:t>
      </w:r>
    </w:p>
    <w:p w14:paraId="00000008" w14:textId="77777777" w:rsidR="00E354A5" w:rsidRPr="006D6664" w:rsidRDefault="00E354A5">
      <w:pPr>
        <w:rPr>
          <w:rFonts w:ascii="Aptos" w:hAnsi="Aptos"/>
          <w:sz w:val="26"/>
          <w:szCs w:val="26"/>
          <w:highlight w:val="white"/>
          <w:lang w:val="es-ES"/>
        </w:rPr>
      </w:pPr>
    </w:p>
    <w:p w14:paraId="00000009" w14:textId="77777777" w:rsidR="00E354A5" w:rsidRPr="006D6664" w:rsidRDefault="00000000">
      <w:pPr>
        <w:rPr>
          <w:rFonts w:ascii="Aptos" w:hAnsi="Aptos"/>
          <w:sz w:val="26"/>
          <w:szCs w:val="26"/>
          <w:highlight w:val="white"/>
          <w:lang w:val="es-ES"/>
        </w:rPr>
      </w:pPr>
      <w:r w:rsidRPr="006D6664">
        <w:rPr>
          <w:rFonts w:ascii="Aptos" w:hAnsi="Aptos"/>
          <w:sz w:val="26"/>
          <w:szCs w:val="26"/>
          <w:highlight w:val="white"/>
          <w:lang w:val="es-ES"/>
        </w:rPr>
        <w:t xml:space="preserve">O </w:t>
      </w:r>
      <w:proofErr w:type="spellStart"/>
      <w:r w:rsidRPr="006D6664">
        <w:rPr>
          <w:rFonts w:ascii="Aptos" w:hAnsi="Aptos"/>
          <w:sz w:val="26"/>
          <w:szCs w:val="26"/>
          <w:highlight w:val="white"/>
          <w:lang w:val="es-ES"/>
        </w:rPr>
        <w:t>projeto</w:t>
      </w:r>
      <w:proofErr w:type="spellEnd"/>
      <w:r w:rsidRPr="006D6664">
        <w:rPr>
          <w:rFonts w:ascii="Aptos" w:hAnsi="Aptos"/>
          <w:sz w:val="26"/>
          <w:szCs w:val="26"/>
          <w:highlight w:val="white"/>
          <w:lang w:val="es-ES"/>
        </w:rPr>
        <w:t xml:space="preserve"> fornece </w:t>
      </w:r>
      <w:proofErr w:type="spellStart"/>
      <w:r w:rsidRPr="006D6664">
        <w:rPr>
          <w:rFonts w:ascii="Aptos" w:hAnsi="Aptos"/>
          <w:sz w:val="26"/>
          <w:szCs w:val="26"/>
          <w:highlight w:val="white"/>
          <w:lang w:val="es-ES"/>
        </w:rPr>
        <w:t>vigilância</w:t>
      </w:r>
      <w:proofErr w:type="spellEnd"/>
      <w:r w:rsidRPr="006D6664">
        <w:rPr>
          <w:rFonts w:ascii="Aptos" w:hAnsi="Aptos"/>
          <w:sz w:val="26"/>
          <w:szCs w:val="26"/>
          <w:highlight w:val="white"/>
          <w:lang w:val="es-ES"/>
        </w:rPr>
        <w:t xml:space="preserve"> de </w:t>
      </w:r>
      <w:proofErr w:type="spellStart"/>
      <w:r w:rsidRPr="006D6664">
        <w:rPr>
          <w:rFonts w:ascii="Aptos" w:hAnsi="Aptos"/>
          <w:sz w:val="26"/>
          <w:szCs w:val="26"/>
          <w:highlight w:val="white"/>
          <w:lang w:val="es-ES"/>
        </w:rPr>
        <w:t>rotina</w:t>
      </w:r>
      <w:proofErr w:type="spellEnd"/>
      <w:r w:rsidRPr="006D6664">
        <w:rPr>
          <w:rFonts w:ascii="Aptos" w:hAnsi="Aptos"/>
          <w:sz w:val="26"/>
          <w:szCs w:val="26"/>
          <w:highlight w:val="white"/>
          <w:lang w:val="es-ES"/>
        </w:rPr>
        <w:t xml:space="preserve"> de </w:t>
      </w:r>
      <w:proofErr w:type="spellStart"/>
      <w:r w:rsidRPr="006D6664">
        <w:rPr>
          <w:rFonts w:ascii="Aptos" w:hAnsi="Aptos"/>
          <w:sz w:val="26"/>
          <w:szCs w:val="26"/>
          <w:highlight w:val="white"/>
          <w:lang w:val="es-ES"/>
        </w:rPr>
        <w:t>gestações</w:t>
      </w:r>
      <w:proofErr w:type="spellEnd"/>
      <w:r w:rsidRPr="006D6664">
        <w:rPr>
          <w:rFonts w:ascii="Aptos" w:hAnsi="Aptos"/>
          <w:sz w:val="26"/>
          <w:szCs w:val="26"/>
          <w:highlight w:val="white"/>
          <w:lang w:val="es-ES"/>
        </w:rPr>
        <w:t xml:space="preserve">, resultados de partos </w:t>
      </w:r>
      <w:proofErr w:type="gramStart"/>
      <w:r w:rsidRPr="006D6664">
        <w:rPr>
          <w:rFonts w:ascii="Aptos" w:hAnsi="Aptos"/>
          <w:sz w:val="26"/>
          <w:szCs w:val="26"/>
          <w:highlight w:val="white"/>
          <w:lang w:val="es-ES"/>
        </w:rPr>
        <w:t>e</w:t>
      </w:r>
      <w:proofErr w:type="gramEnd"/>
      <w:r w:rsidRPr="006D6664">
        <w:rPr>
          <w:rFonts w:ascii="Aptos" w:hAnsi="Aptos"/>
          <w:sz w:val="26"/>
          <w:szCs w:val="26"/>
          <w:highlight w:val="white"/>
          <w:lang w:val="es-ES"/>
        </w:rPr>
        <w:t xml:space="preserve"> óbitos. A </w:t>
      </w:r>
      <w:proofErr w:type="spellStart"/>
      <w:r w:rsidRPr="006D6664">
        <w:rPr>
          <w:rFonts w:ascii="Aptos" w:hAnsi="Aptos"/>
          <w:sz w:val="26"/>
          <w:szCs w:val="26"/>
          <w:highlight w:val="white"/>
          <w:lang w:val="es-ES"/>
        </w:rPr>
        <w:t>amostra</w:t>
      </w:r>
      <w:proofErr w:type="spellEnd"/>
      <w:r w:rsidRPr="006D6664">
        <w:rPr>
          <w:rFonts w:ascii="Aptos" w:hAnsi="Aptos"/>
          <w:sz w:val="26"/>
          <w:szCs w:val="26"/>
          <w:highlight w:val="white"/>
          <w:lang w:val="es-ES"/>
        </w:rPr>
        <w:t xml:space="preserve"> é estratificada para permitir a </w:t>
      </w:r>
      <w:proofErr w:type="spellStart"/>
      <w:r w:rsidRPr="006D6664">
        <w:rPr>
          <w:rFonts w:ascii="Aptos" w:hAnsi="Aptos"/>
          <w:sz w:val="26"/>
          <w:szCs w:val="26"/>
          <w:highlight w:val="white"/>
          <w:lang w:val="es-ES"/>
        </w:rPr>
        <w:t>produção</w:t>
      </w:r>
      <w:proofErr w:type="spellEnd"/>
      <w:r w:rsidRPr="006D6664">
        <w:rPr>
          <w:rFonts w:ascii="Aptos" w:hAnsi="Aptos"/>
          <w:sz w:val="26"/>
          <w:szCs w:val="26"/>
          <w:highlight w:val="white"/>
          <w:lang w:val="es-ES"/>
        </w:rPr>
        <w:t xml:space="preserve"> de estimativas de </w:t>
      </w:r>
      <w:proofErr w:type="spellStart"/>
      <w:r w:rsidRPr="006D6664">
        <w:rPr>
          <w:rFonts w:ascii="Aptos" w:hAnsi="Aptos"/>
          <w:sz w:val="26"/>
          <w:szCs w:val="26"/>
          <w:highlight w:val="white"/>
          <w:lang w:val="es-ES"/>
        </w:rPr>
        <w:t>mortalidade</w:t>
      </w:r>
      <w:proofErr w:type="spellEnd"/>
      <w:r w:rsidRPr="006D6664">
        <w:rPr>
          <w:rFonts w:ascii="Aptos" w:hAnsi="Aptos"/>
          <w:sz w:val="26"/>
          <w:szCs w:val="26"/>
          <w:highlight w:val="white"/>
          <w:lang w:val="es-ES"/>
        </w:rPr>
        <w:t xml:space="preserve"> e causa de </w:t>
      </w:r>
      <w:proofErr w:type="spellStart"/>
      <w:r w:rsidRPr="006D6664">
        <w:rPr>
          <w:rFonts w:ascii="Aptos" w:hAnsi="Aptos"/>
          <w:sz w:val="26"/>
          <w:szCs w:val="26"/>
          <w:highlight w:val="white"/>
          <w:lang w:val="es-ES"/>
        </w:rPr>
        <w:t>morte</w:t>
      </w:r>
      <w:proofErr w:type="spellEnd"/>
      <w:r w:rsidRPr="006D6664">
        <w:rPr>
          <w:rFonts w:ascii="Aptos" w:hAnsi="Aptos"/>
          <w:sz w:val="26"/>
          <w:szCs w:val="26"/>
          <w:highlight w:val="white"/>
          <w:lang w:val="es-ES"/>
        </w:rPr>
        <w:t xml:space="preserve"> a </w:t>
      </w:r>
      <w:proofErr w:type="spellStart"/>
      <w:r w:rsidRPr="006D6664">
        <w:rPr>
          <w:rFonts w:ascii="Aptos" w:hAnsi="Aptos"/>
          <w:sz w:val="26"/>
          <w:szCs w:val="26"/>
          <w:highlight w:val="white"/>
          <w:lang w:val="es-ES"/>
        </w:rPr>
        <w:t>nível</w:t>
      </w:r>
      <w:proofErr w:type="spellEnd"/>
      <w:r w:rsidRPr="006D6664">
        <w:rPr>
          <w:rFonts w:ascii="Aptos" w:hAnsi="Aptos"/>
          <w:sz w:val="26"/>
          <w:szCs w:val="26"/>
          <w:highlight w:val="white"/>
          <w:lang w:val="es-ES"/>
        </w:rPr>
        <w:t xml:space="preserve"> provincial e </w:t>
      </w:r>
      <w:proofErr w:type="spellStart"/>
      <w:r w:rsidRPr="006D6664">
        <w:rPr>
          <w:rFonts w:ascii="Aptos" w:hAnsi="Aptos"/>
          <w:sz w:val="26"/>
          <w:szCs w:val="26"/>
          <w:highlight w:val="white"/>
          <w:lang w:val="es-ES"/>
        </w:rPr>
        <w:t>comparação</w:t>
      </w:r>
      <w:proofErr w:type="spellEnd"/>
      <w:r w:rsidRPr="006D6664">
        <w:rPr>
          <w:rFonts w:ascii="Aptos" w:hAnsi="Aptos"/>
          <w:sz w:val="26"/>
          <w:szCs w:val="26"/>
          <w:highlight w:val="white"/>
          <w:lang w:val="es-ES"/>
        </w:rPr>
        <w:t xml:space="preserve"> entre </w:t>
      </w:r>
      <w:proofErr w:type="spellStart"/>
      <w:r w:rsidRPr="006D6664">
        <w:rPr>
          <w:rFonts w:ascii="Aptos" w:hAnsi="Aptos"/>
          <w:sz w:val="26"/>
          <w:szCs w:val="26"/>
          <w:highlight w:val="white"/>
          <w:lang w:val="es-ES"/>
        </w:rPr>
        <w:t>províncias</w:t>
      </w:r>
      <w:proofErr w:type="spellEnd"/>
      <w:r w:rsidRPr="006D6664">
        <w:rPr>
          <w:rFonts w:ascii="Aptos" w:hAnsi="Aptos"/>
          <w:sz w:val="26"/>
          <w:szCs w:val="26"/>
          <w:highlight w:val="white"/>
          <w:lang w:val="es-ES"/>
        </w:rPr>
        <w:t xml:space="preserve">. </w:t>
      </w:r>
      <w:proofErr w:type="gramStart"/>
      <w:r w:rsidRPr="006D6664">
        <w:rPr>
          <w:rFonts w:ascii="Aptos" w:hAnsi="Aptos"/>
          <w:sz w:val="26"/>
          <w:szCs w:val="26"/>
          <w:highlight w:val="white"/>
          <w:lang w:val="es-ES"/>
        </w:rPr>
        <w:t>Todas as</w:t>
      </w:r>
      <w:proofErr w:type="gramEnd"/>
      <w:r w:rsidRPr="006D6664">
        <w:rPr>
          <w:rFonts w:ascii="Aptos" w:hAnsi="Aptos"/>
          <w:sz w:val="26"/>
          <w:szCs w:val="26"/>
          <w:highlight w:val="white"/>
          <w:lang w:val="es-ES"/>
        </w:rPr>
        <w:t xml:space="preserve"> </w:t>
      </w:r>
      <w:proofErr w:type="spellStart"/>
      <w:r w:rsidRPr="006D6664">
        <w:rPr>
          <w:rFonts w:ascii="Aptos" w:hAnsi="Aptos"/>
          <w:sz w:val="26"/>
          <w:szCs w:val="26"/>
          <w:highlight w:val="white"/>
          <w:lang w:val="es-ES"/>
        </w:rPr>
        <w:t>províncias</w:t>
      </w:r>
      <w:proofErr w:type="spellEnd"/>
      <w:r w:rsidRPr="006D6664">
        <w:rPr>
          <w:rFonts w:ascii="Aptos" w:hAnsi="Aptos"/>
          <w:sz w:val="26"/>
          <w:szCs w:val="26"/>
          <w:highlight w:val="white"/>
          <w:lang w:val="es-ES"/>
        </w:rPr>
        <w:t xml:space="preserve"> </w:t>
      </w:r>
      <w:proofErr w:type="spellStart"/>
      <w:r w:rsidRPr="006D6664">
        <w:rPr>
          <w:rFonts w:ascii="Aptos" w:hAnsi="Aptos"/>
          <w:sz w:val="26"/>
          <w:szCs w:val="26"/>
          <w:highlight w:val="white"/>
          <w:lang w:val="es-ES"/>
        </w:rPr>
        <w:t>estão</w:t>
      </w:r>
      <w:proofErr w:type="spellEnd"/>
      <w:r w:rsidRPr="006D6664">
        <w:rPr>
          <w:rFonts w:ascii="Aptos" w:hAnsi="Aptos"/>
          <w:sz w:val="26"/>
          <w:szCs w:val="26"/>
          <w:highlight w:val="white"/>
          <w:lang w:val="es-ES"/>
        </w:rPr>
        <w:t xml:space="preserve"> </w:t>
      </w:r>
      <w:proofErr w:type="spellStart"/>
      <w:r w:rsidRPr="006D6664">
        <w:rPr>
          <w:rFonts w:ascii="Aptos" w:hAnsi="Aptos"/>
          <w:sz w:val="26"/>
          <w:szCs w:val="26"/>
          <w:highlight w:val="white"/>
          <w:lang w:val="es-ES"/>
        </w:rPr>
        <w:t>incluídas</w:t>
      </w:r>
      <w:proofErr w:type="spellEnd"/>
      <w:r w:rsidRPr="006D6664">
        <w:rPr>
          <w:rFonts w:ascii="Aptos" w:hAnsi="Aptos"/>
          <w:sz w:val="26"/>
          <w:szCs w:val="26"/>
          <w:highlight w:val="white"/>
          <w:lang w:val="es-ES"/>
        </w:rPr>
        <w:t xml:space="preserve">. </w:t>
      </w:r>
      <w:proofErr w:type="gramStart"/>
      <w:r w:rsidRPr="006D6664">
        <w:rPr>
          <w:rFonts w:ascii="Aptos" w:hAnsi="Aptos"/>
          <w:sz w:val="26"/>
          <w:szCs w:val="26"/>
          <w:highlight w:val="white"/>
          <w:lang w:val="es-ES"/>
        </w:rPr>
        <w:t>Todas as</w:t>
      </w:r>
      <w:proofErr w:type="gramEnd"/>
      <w:r w:rsidRPr="006D6664">
        <w:rPr>
          <w:rFonts w:ascii="Aptos" w:hAnsi="Aptos"/>
          <w:sz w:val="26"/>
          <w:szCs w:val="26"/>
          <w:highlight w:val="white"/>
          <w:lang w:val="es-ES"/>
        </w:rPr>
        <w:t xml:space="preserve"> </w:t>
      </w:r>
      <w:proofErr w:type="spellStart"/>
      <w:r w:rsidRPr="006D6664">
        <w:rPr>
          <w:rFonts w:ascii="Aptos" w:hAnsi="Aptos"/>
          <w:sz w:val="26"/>
          <w:szCs w:val="26"/>
          <w:highlight w:val="white"/>
          <w:lang w:val="es-ES"/>
        </w:rPr>
        <w:t>mortes</w:t>
      </w:r>
      <w:proofErr w:type="spellEnd"/>
      <w:r w:rsidRPr="006D6664">
        <w:rPr>
          <w:rFonts w:ascii="Aptos" w:hAnsi="Aptos"/>
          <w:sz w:val="26"/>
          <w:szCs w:val="26"/>
          <w:highlight w:val="white"/>
          <w:lang w:val="es-ES"/>
        </w:rPr>
        <w:t xml:space="preserve">, </w:t>
      </w:r>
      <w:proofErr w:type="spellStart"/>
      <w:r w:rsidRPr="006D6664">
        <w:rPr>
          <w:rFonts w:ascii="Aptos" w:hAnsi="Aptos"/>
          <w:sz w:val="26"/>
          <w:szCs w:val="26"/>
          <w:highlight w:val="white"/>
          <w:lang w:val="es-ES"/>
        </w:rPr>
        <w:t>incluindo</w:t>
      </w:r>
      <w:proofErr w:type="spellEnd"/>
      <w:r w:rsidRPr="006D6664">
        <w:rPr>
          <w:rFonts w:ascii="Aptos" w:hAnsi="Aptos"/>
          <w:sz w:val="26"/>
          <w:szCs w:val="26"/>
          <w:highlight w:val="white"/>
          <w:lang w:val="es-ES"/>
        </w:rPr>
        <w:t xml:space="preserve"> </w:t>
      </w:r>
      <w:proofErr w:type="spellStart"/>
      <w:r w:rsidRPr="006D6664">
        <w:rPr>
          <w:rFonts w:ascii="Aptos" w:hAnsi="Aptos"/>
          <w:sz w:val="26"/>
          <w:szCs w:val="26"/>
          <w:highlight w:val="white"/>
          <w:lang w:val="es-ES"/>
        </w:rPr>
        <w:t>natimortos</w:t>
      </w:r>
      <w:proofErr w:type="spellEnd"/>
      <w:r w:rsidRPr="006D6664">
        <w:rPr>
          <w:rFonts w:ascii="Aptos" w:hAnsi="Aptos"/>
          <w:sz w:val="26"/>
          <w:szCs w:val="26"/>
          <w:highlight w:val="white"/>
          <w:lang w:val="es-ES"/>
        </w:rPr>
        <w:t xml:space="preserve">, </w:t>
      </w:r>
      <w:proofErr w:type="spellStart"/>
      <w:r w:rsidRPr="006D6664">
        <w:rPr>
          <w:rFonts w:ascii="Aptos" w:hAnsi="Aptos"/>
          <w:sz w:val="26"/>
          <w:szCs w:val="26"/>
          <w:highlight w:val="white"/>
          <w:lang w:val="es-ES"/>
        </w:rPr>
        <w:t>são</w:t>
      </w:r>
      <w:proofErr w:type="spellEnd"/>
      <w:r w:rsidRPr="006D6664">
        <w:rPr>
          <w:rFonts w:ascii="Aptos" w:hAnsi="Aptos"/>
          <w:sz w:val="26"/>
          <w:szCs w:val="26"/>
          <w:highlight w:val="white"/>
          <w:lang w:val="es-ES"/>
        </w:rPr>
        <w:t xml:space="preserve"> </w:t>
      </w:r>
      <w:proofErr w:type="spellStart"/>
      <w:r w:rsidRPr="006D6664">
        <w:rPr>
          <w:rFonts w:ascii="Aptos" w:hAnsi="Aptos"/>
          <w:sz w:val="26"/>
          <w:szCs w:val="26"/>
          <w:highlight w:val="white"/>
          <w:lang w:val="es-ES"/>
        </w:rPr>
        <w:t>acompanhadas</w:t>
      </w:r>
      <w:proofErr w:type="spellEnd"/>
      <w:r w:rsidRPr="006D6664">
        <w:rPr>
          <w:rFonts w:ascii="Aptos" w:hAnsi="Aptos"/>
          <w:sz w:val="26"/>
          <w:szCs w:val="26"/>
          <w:highlight w:val="white"/>
          <w:lang w:val="es-ES"/>
        </w:rPr>
        <w:t xml:space="preserve"> </w:t>
      </w:r>
      <w:proofErr w:type="spellStart"/>
      <w:r w:rsidRPr="006D6664">
        <w:rPr>
          <w:rFonts w:ascii="Aptos" w:hAnsi="Aptos"/>
          <w:sz w:val="26"/>
          <w:szCs w:val="26"/>
          <w:highlight w:val="white"/>
          <w:lang w:val="es-ES"/>
        </w:rPr>
        <w:t>com</w:t>
      </w:r>
      <w:proofErr w:type="spellEnd"/>
      <w:r w:rsidRPr="006D6664">
        <w:rPr>
          <w:rFonts w:ascii="Aptos" w:hAnsi="Aptos"/>
          <w:sz w:val="26"/>
          <w:szCs w:val="26"/>
          <w:highlight w:val="white"/>
          <w:lang w:val="es-ES"/>
        </w:rPr>
        <w:t xml:space="preserve"> a visita de </w:t>
      </w:r>
      <w:proofErr w:type="spellStart"/>
      <w:r w:rsidRPr="006D6664">
        <w:rPr>
          <w:rFonts w:ascii="Aptos" w:hAnsi="Aptos"/>
          <w:sz w:val="26"/>
          <w:szCs w:val="26"/>
          <w:highlight w:val="white"/>
          <w:lang w:val="es-ES"/>
        </w:rPr>
        <w:t>um</w:t>
      </w:r>
      <w:proofErr w:type="spellEnd"/>
      <w:r w:rsidRPr="006D6664">
        <w:rPr>
          <w:rFonts w:ascii="Aptos" w:hAnsi="Aptos"/>
          <w:sz w:val="26"/>
          <w:szCs w:val="26"/>
          <w:highlight w:val="white"/>
          <w:lang w:val="es-ES"/>
        </w:rPr>
        <w:t xml:space="preserve"> </w:t>
      </w:r>
      <w:proofErr w:type="spellStart"/>
      <w:r w:rsidRPr="006D6664">
        <w:rPr>
          <w:rFonts w:ascii="Aptos" w:hAnsi="Aptos"/>
          <w:sz w:val="26"/>
          <w:szCs w:val="26"/>
          <w:highlight w:val="white"/>
          <w:lang w:val="es-ES"/>
        </w:rPr>
        <w:t>coletor</w:t>
      </w:r>
      <w:proofErr w:type="spellEnd"/>
      <w:r w:rsidRPr="006D6664">
        <w:rPr>
          <w:rFonts w:ascii="Aptos" w:hAnsi="Aptos"/>
          <w:sz w:val="26"/>
          <w:szCs w:val="26"/>
          <w:highlight w:val="white"/>
          <w:lang w:val="es-ES"/>
        </w:rPr>
        <w:t xml:space="preserve"> de dados </w:t>
      </w:r>
      <w:proofErr w:type="spellStart"/>
      <w:r w:rsidRPr="006D6664">
        <w:rPr>
          <w:rFonts w:ascii="Aptos" w:hAnsi="Aptos"/>
          <w:sz w:val="26"/>
          <w:szCs w:val="26"/>
          <w:highlight w:val="white"/>
          <w:lang w:val="es-ES"/>
        </w:rPr>
        <w:t>sênior</w:t>
      </w:r>
      <w:proofErr w:type="spellEnd"/>
      <w:r w:rsidRPr="006D6664">
        <w:rPr>
          <w:rFonts w:ascii="Aptos" w:hAnsi="Aptos"/>
          <w:sz w:val="26"/>
          <w:szCs w:val="26"/>
          <w:highlight w:val="white"/>
          <w:lang w:val="es-ES"/>
        </w:rPr>
        <w:t xml:space="preserve">. </w:t>
      </w:r>
      <w:proofErr w:type="spellStart"/>
      <w:r w:rsidRPr="006D6664">
        <w:rPr>
          <w:rFonts w:ascii="Aptos" w:hAnsi="Aptos"/>
          <w:sz w:val="26"/>
          <w:szCs w:val="26"/>
          <w:highlight w:val="white"/>
          <w:lang w:val="es-ES"/>
        </w:rPr>
        <w:t>Nessa</w:t>
      </w:r>
      <w:proofErr w:type="spellEnd"/>
      <w:r w:rsidRPr="006D6664">
        <w:rPr>
          <w:rFonts w:ascii="Aptos" w:hAnsi="Aptos"/>
          <w:sz w:val="26"/>
          <w:szCs w:val="26"/>
          <w:highlight w:val="white"/>
          <w:lang w:val="es-ES"/>
        </w:rPr>
        <w:t xml:space="preserve"> visita, é </w:t>
      </w:r>
      <w:proofErr w:type="spellStart"/>
      <w:r w:rsidRPr="006D6664">
        <w:rPr>
          <w:rFonts w:ascii="Aptos" w:hAnsi="Aptos"/>
          <w:sz w:val="26"/>
          <w:szCs w:val="26"/>
          <w:highlight w:val="white"/>
          <w:lang w:val="es-ES"/>
        </w:rPr>
        <w:t>coletada</w:t>
      </w:r>
      <w:proofErr w:type="spellEnd"/>
      <w:r w:rsidRPr="006D6664">
        <w:rPr>
          <w:rFonts w:ascii="Aptos" w:hAnsi="Aptos"/>
          <w:sz w:val="26"/>
          <w:szCs w:val="26"/>
          <w:highlight w:val="white"/>
          <w:lang w:val="es-ES"/>
        </w:rPr>
        <w:t xml:space="preserve"> </w:t>
      </w:r>
      <w:proofErr w:type="spellStart"/>
      <w:r w:rsidRPr="006D6664">
        <w:rPr>
          <w:rFonts w:ascii="Aptos" w:hAnsi="Aptos"/>
          <w:sz w:val="26"/>
          <w:szCs w:val="26"/>
          <w:highlight w:val="white"/>
          <w:lang w:val="es-ES"/>
        </w:rPr>
        <w:t>uma</w:t>
      </w:r>
      <w:proofErr w:type="spellEnd"/>
      <w:r w:rsidRPr="006D6664">
        <w:rPr>
          <w:rFonts w:ascii="Aptos" w:hAnsi="Aptos"/>
          <w:sz w:val="26"/>
          <w:szCs w:val="26"/>
          <w:highlight w:val="white"/>
          <w:lang w:val="es-ES"/>
        </w:rPr>
        <w:t xml:space="preserve"> ficha </w:t>
      </w:r>
      <w:proofErr w:type="spellStart"/>
      <w:r w:rsidRPr="006D6664">
        <w:rPr>
          <w:rFonts w:ascii="Aptos" w:hAnsi="Aptos"/>
          <w:sz w:val="26"/>
          <w:szCs w:val="26"/>
          <w:highlight w:val="white"/>
          <w:lang w:val="es-ES"/>
        </w:rPr>
        <w:t>mais</w:t>
      </w:r>
      <w:proofErr w:type="spellEnd"/>
      <w:r w:rsidRPr="006D6664">
        <w:rPr>
          <w:rFonts w:ascii="Aptos" w:hAnsi="Aptos"/>
          <w:sz w:val="26"/>
          <w:szCs w:val="26"/>
          <w:highlight w:val="white"/>
          <w:lang w:val="es-ES"/>
        </w:rPr>
        <w:t xml:space="preserve"> </w:t>
      </w:r>
      <w:proofErr w:type="spellStart"/>
      <w:r w:rsidRPr="006D6664">
        <w:rPr>
          <w:rFonts w:ascii="Aptos" w:hAnsi="Aptos"/>
          <w:sz w:val="26"/>
          <w:szCs w:val="26"/>
          <w:highlight w:val="white"/>
          <w:lang w:val="es-ES"/>
        </w:rPr>
        <w:t>detalhada</w:t>
      </w:r>
      <w:proofErr w:type="spellEnd"/>
      <w:r w:rsidRPr="006D6664">
        <w:rPr>
          <w:rFonts w:ascii="Aptos" w:hAnsi="Aptos"/>
          <w:sz w:val="26"/>
          <w:szCs w:val="26"/>
          <w:highlight w:val="white"/>
          <w:lang w:val="es-ES"/>
        </w:rPr>
        <w:t xml:space="preserve">, a </w:t>
      </w:r>
      <w:proofErr w:type="spellStart"/>
      <w:r w:rsidRPr="006D6664">
        <w:rPr>
          <w:rFonts w:ascii="Aptos" w:hAnsi="Aptos"/>
          <w:sz w:val="26"/>
          <w:szCs w:val="26"/>
          <w:highlight w:val="white"/>
          <w:lang w:val="es-ES"/>
        </w:rPr>
        <w:t>autópsia</w:t>
      </w:r>
      <w:proofErr w:type="spellEnd"/>
      <w:r w:rsidRPr="006D6664">
        <w:rPr>
          <w:rFonts w:ascii="Aptos" w:hAnsi="Aptos"/>
          <w:sz w:val="26"/>
          <w:szCs w:val="26"/>
          <w:highlight w:val="white"/>
          <w:lang w:val="es-ES"/>
        </w:rPr>
        <w:t xml:space="preserve"> verbal </w:t>
      </w:r>
      <w:proofErr w:type="gramStart"/>
      <w:r w:rsidRPr="006D6664">
        <w:rPr>
          <w:rFonts w:ascii="Aptos" w:hAnsi="Aptos"/>
          <w:sz w:val="26"/>
          <w:szCs w:val="26"/>
          <w:highlight w:val="white"/>
          <w:lang w:val="es-ES"/>
        </w:rPr>
        <w:t>e</w:t>
      </w:r>
      <w:proofErr w:type="gramEnd"/>
      <w:r w:rsidRPr="006D6664">
        <w:rPr>
          <w:rFonts w:ascii="Aptos" w:hAnsi="Aptos"/>
          <w:sz w:val="26"/>
          <w:szCs w:val="26"/>
          <w:highlight w:val="white"/>
          <w:lang w:val="es-ES"/>
        </w:rPr>
        <w:t xml:space="preserve"> social (VASA). </w:t>
      </w:r>
      <w:proofErr w:type="spellStart"/>
      <w:r w:rsidRPr="006D6664">
        <w:rPr>
          <w:rFonts w:ascii="Aptos" w:hAnsi="Aptos"/>
          <w:sz w:val="26"/>
          <w:szCs w:val="26"/>
          <w:highlight w:val="white"/>
          <w:lang w:val="es-ES"/>
        </w:rPr>
        <w:t>Isso</w:t>
      </w:r>
      <w:proofErr w:type="spellEnd"/>
      <w:r w:rsidRPr="006D6664">
        <w:rPr>
          <w:rFonts w:ascii="Aptos" w:hAnsi="Aptos"/>
          <w:sz w:val="26"/>
          <w:szCs w:val="26"/>
          <w:highlight w:val="white"/>
          <w:lang w:val="es-ES"/>
        </w:rPr>
        <w:t xml:space="preserve"> permite que a causa da </w:t>
      </w:r>
      <w:proofErr w:type="spellStart"/>
      <w:r w:rsidRPr="006D6664">
        <w:rPr>
          <w:rFonts w:ascii="Aptos" w:hAnsi="Aptos"/>
          <w:sz w:val="26"/>
          <w:szCs w:val="26"/>
          <w:highlight w:val="white"/>
          <w:lang w:val="es-ES"/>
        </w:rPr>
        <w:t>morte</w:t>
      </w:r>
      <w:proofErr w:type="spellEnd"/>
      <w:r w:rsidRPr="006D6664">
        <w:rPr>
          <w:rFonts w:ascii="Aptos" w:hAnsi="Aptos"/>
          <w:sz w:val="26"/>
          <w:szCs w:val="26"/>
          <w:highlight w:val="white"/>
          <w:lang w:val="es-ES"/>
        </w:rPr>
        <w:t xml:space="preserve"> </w:t>
      </w:r>
      <w:proofErr w:type="spellStart"/>
      <w:r w:rsidRPr="006D6664">
        <w:rPr>
          <w:rFonts w:ascii="Aptos" w:hAnsi="Aptos"/>
          <w:sz w:val="26"/>
          <w:szCs w:val="26"/>
          <w:highlight w:val="white"/>
          <w:lang w:val="es-ES"/>
        </w:rPr>
        <w:t>seja</w:t>
      </w:r>
      <w:proofErr w:type="spellEnd"/>
      <w:r w:rsidRPr="006D6664">
        <w:rPr>
          <w:rFonts w:ascii="Aptos" w:hAnsi="Aptos"/>
          <w:sz w:val="26"/>
          <w:szCs w:val="26"/>
          <w:highlight w:val="white"/>
          <w:lang w:val="es-ES"/>
        </w:rPr>
        <w:t xml:space="preserve"> determinada.</w:t>
      </w:r>
    </w:p>
    <w:p w14:paraId="0000000A" w14:textId="77777777" w:rsidR="00E354A5" w:rsidRPr="006D6664" w:rsidRDefault="00E354A5">
      <w:pPr>
        <w:rPr>
          <w:rFonts w:ascii="Aptos" w:hAnsi="Aptos"/>
          <w:sz w:val="26"/>
          <w:szCs w:val="26"/>
          <w:highlight w:val="white"/>
          <w:lang w:val="es-ES"/>
        </w:rPr>
      </w:pPr>
    </w:p>
    <w:p w14:paraId="0000000C" w14:textId="7BA0A56F" w:rsidR="00E354A5" w:rsidRPr="006D6664" w:rsidRDefault="00000000">
      <w:pPr>
        <w:rPr>
          <w:rFonts w:ascii="Aptos" w:hAnsi="Aptos"/>
          <w:sz w:val="26"/>
          <w:szCs w:val="26"/>
          <w:highlight w:val="white"/>
          <w:lang w:val="es-ES"/>
        </w:rPr>
      </w:pPr>
      <w:r w:rsidRPr="006D6664">
        <w:rPr>
          <w:rFonts w:ascii="Aptos" w:hAnsi="Aptos"/>
          <w:sz w:val="26"/>
          <w:szCs w:val="26"/>
          <w:highlight w:val="white"/>
          <w:lang w:val="es-ES"/>
        </w:rPr>
        <w:t xml:space="preserve">Os dados </w:t>
      </w:r>
      <w:proofErr w:type="spellStart"/>
      <w:r w:rsidRPr="006D6664">
        <w:rPr>
          <w:rFonts w:ascii="Aptos" w:hAnsi="Aptos"/>
          <w:sz w:val="26"/>
          <w:szCs w:val="26"/>
          <w:highlight w:val="white"/>
          <w:lang w:val="es-ES"/>
        </w:rPr>
        <w:t>são</w:t>
      </w:r>
      <w:proofErr w:type="spellEnd"/>
      <w:r w:rsidRPr="006D6664">
        <w:rPr>
          <w:rFonts w:ascii="Aptos" w:hAnsi="Aptos"/>
          <w:sz w:val="26"/>
          <w:szCs w:val="26"/>
          <w:highlight w:val="white"/>
          <w:lang w:val="es-ES"/>
        </w:rPr>
        <w:t xml:space="preserve"> </w:t>
      </w:r>
      <w:proofErr w:type="spellStart"/>
      <w:r w:rsidRPr="006D6664">
        <w:rPr>
          <w:rFonts w:ascii="Aptos" w:hAnsi="Aptos"/>
          <w:sz w:val="26"/>
          <w:szCs w:val="26"/>
          <w:highlight w:val="white"/>
          <w:lang w:val="es-ES"/>
        </w:rPr>
        <w:t>coletados</w:t>
      </w:r>
      <w:proofErr w:type="spellEnd"/>
      <w:r w:rsidRPr="006D6664">
        <w:rPr>
          <w:rFonts w:ascii="Aptos" w:hAnsi="Aptos"/>
          <w:sz w:val="26"/>
          <w:szCs w:val="26"/>
          <w:highlight w:val="white"/>
          <w:lang w:val="es-ES"/>
        </w:rPr>
        <w:t xml:space="preserve"> por </w:t>
      </w:r>
      <w:proofErr w:type="spellStart"/>
      <w:r w:rsidRPr="006D6664">
        <w:rPr>
          <w:rFonts w:ascii="Aptos" w:hAnsi="Aptos"/>
          <w:sz w:val="26"/>
          <w:szCs w:val="26"/>
          <w:highlight w:val="white"/>
          <w:lang w:val="es-ES"/>
        </w:rPr>
        <w:t>Community</w:t>
      </w:r>
      <w:proofErr w:type="spellEnd"/>
      <w:r w:rsidRPr="006D6664">
        <w:rPr>
          <w:rFonts w:ascii="Aptos" w:hAnsi="Aptos"/>
          <w:sz w:val="26"/>
          <w:szCs w:val="26"/>
          <w:highlight w:val="white"/>
          <w:lang w:val="es-ES"/>
        </w:rPr>
        <w:t xml:space="preserve"> </w:t>
      </w:r>
      <w:proofErr w:type="spellStart"/>
      <w:r w:rsidRPr="006D6664">
        <w:rPr>
          <w:rFonts w:ascii="Aptos" w:hAnsi="Aptos"/>
          <w:sz w:val="26"/>
          <w:szCs w:val="26"/>
          <w:highlight w:val="white"/>
          <w:lang w:val="es-ES"/>
        </w:rPr>
        <w:t>Surveillance</w:t>
      </w:r>
      <w:proofErr w:type="spellEnd"/>
      <w:r w:rsidRPr="006D6664">
        <w:rPr>
          <w:rFonts w:ascii="Aptos" w:hAnsi="Aptos"/>
          <w:sz w:val="26"/>
          <w:szCs w:val="26"/>
          <w:highlight w:val="white"/>
          <w:lang w:val="es-ES"/>
        </w:rPr>
        <w:t xml:space="preserve"> </w:t>
      </w:r>
      <w:proofErr w:type="spellStart"/>
      <w:r w:rsidRPr="006D6664">
        <w:rPr>
          <w:rFonts w:ascii="Aptos" w:hAnsi="Aptos"/>
          <w:sz w:val="26"/>
          <w:szCs w:val="26"/>
          <w:highlight w:val="white"/>
          <w:lang w:val="es-ES"/>
        </w:rPr>
        <w:t>Assistants</w:t>
      </w:r>
      <w:proofErr w:type="spellEnd"/>
      <w:r w:rsidRPr="006D6664">
        <w:rPr>
          <w:rFonts w:ascii="Aptos" w:hAnsi="Aptos"/>
          <w:sz w:val="26"/>
          <w:szCs w:val="26"/>
          <w:highlight w:val="white"/>
          <w:lang w:val="es-ES"/>
        </w:rPr>
        <w:t xml:space="preserve"> (</w:t>
      </w:r>
      <w:proofErr w:type="spellStart"/>
      <w:r w:rsidRPr="006D6664">
        <w:rPr>
          <w:rFonts w:ascii="Aptos" w:hAnsi="Aptos"/>
          <w:sz w:val="26"/>
          <w:szCs w:val="26"/>
          <w:highlight w:val="white"/>
          <w:lang w:val="es-ES"/>
        </w:rPr>
        <w:t>CSAs</w:t>
      </w:r>
      <w:proofErr w:type="spellEnd"/>
      <w:r w:rsidRPr="006D6664">
        <w:rPr>
          <w:rFonts w:ascii="Aptos" w:hAnsi="Aptos"/>
          <w:sz w:val="26"/>
          <w:szCs w:val="26"/>
          <w:highlight w:val="white"/>
          <w:lang w:val="es-ES"/>
        </w:rPr>
        <w:t xml:space="preserve">) e </w:t>
      </w:r>
      <w:proofErr w:type="spellStart"/>
      <w:r w:rsidRPr="006D6664">
        <w:rPr>
          <w:rFonts w:ascii="Aptos" w:hAnsi="Aptos"/>
          <w:sz w:val="26"/>
          <w:szCs w:val="26"/>
          <w:highlight w:val="white"/>
          <w:lang w:val="es-ES"/>
        </w:rPr>
        <w:t>coletores</w:t>
      </w:r>
      <w:proofErr w:type="spellEnd"/>
      <w:r w:rsidRPr="006D6664">
        <w:rPr>
          <w:rFonts w:ascii="Aptos" w:hAnsi="Aptos"/>
          <w:sz w:val="26"/>
          <w:szCs w:val="26"/>
          <w:highlight w:val="white"/>
          <w:lang w:val="es-ES"/>
        </w:rPr>
        <w:t xml:space="preserve"> de dados VASA. Os </w:t>
      </w:r>
      <w:proofErr w:type="spellStart"/>
      <w:r w:rsidRPr="006D6664">
        <w:rPr>
          <w:rFonts w:ascii="Aptos" w:hAnsi="Aptos"/>
          <w:sz w:val="26"/>
          <w:szCs w:val="26"/>
          <w:highlight w:val="white"/>
          <w:lang w:val="es-ES"/>
        </w:rPr>
        <w:t>CSAs</w:t>
      </w:r>
      <w:proofErr w:type="spellEnd"/>
      <w:r w:rsidRPr="006D6664">
        <w:rPr>
          <w:rFonts w:ascii="Aptos" w:hAnsi="Aptos"/>
          <w:sz w:val="26"/>
          <w:szCs w:val="26"/>
          <w:highlight w:val="white"/>
          <w:lang w:val="es-ES"/>
        </w:rPr>
        <w:t xml:space="preserve"> </w:t>
      </w:r>
      <w:proofErr w:type="spellStart"/>
      <w:r w:rsidRPr="006D6664">
        <w:rPr>
          <w:rFonts w:ascii="Aptos" w:hAnsi="Aptos"/>
          <w:sz w:val="26"/>
          <w:szCs w:val="26"/>
          <w:highlight w:val="white"/>
          <w:lang w:val="es-ES"/>
        </w:rPr>
        <w:t>são</w:t>
      </w:r>
      <w:proofErr w:type="spellEnd"/>
      <w:r w:rsidRPr="006D6664">
        <w:rPr>
          <w:rFonts w:ascii="Aptos" w:hAnsi="Aptos"/>
          <w:sz w:val="26"/>
          <w:szCs w:val="26"/>
          <w:highlight w:val="white"/>
          <w:lang w:val="es-ES"/>
        </w:rPr>
        <w:t xml:space="preserve"> </w:t>
      </w:r>
      <w:proofErr w:type="spellStart"/>
      <w:r w:rsidRPr="006D6664">
        <w:rPr>
          <w:rFonts w:ascii="Aptos" w:hAnsi="Aptos"/>
          <w:sz w:val="26"/>
          <w:szCs w:val="26"/>
          <w:highlight w:val="white"/>
          <w:lang w:val="es-ES"/>
        </w:rPr>
        <w:t>membros</w:t>
      </w:r>
      <w:proofErr w:type="spellEnd"/>
      <w:r w:rsidRPr="006D6664">
        <w:rPr>
          <w:rFonts w:ascii="Aptos" w:hAnsi="Aptos"/>
          <w:sz w:val="26"/>
          <w:szCs w:val="26"/>
          <w:highlight w:val="white"/>
          <w:lang w:val="es-ES"/>
        </w:rPr>
        <w:t xml:space="preserve"> da </w:t>
      </w:r>
      <w:proofErr w:type="spellStart"/>
      <w:r w:rsidRPr="006D6664">
        <w:rPr>
          <w:rFonts w:ascii="Aptos" w:hAnsi="Aptos"/>
          <w:sz w:val="26"/>
          <w:szCs w:val="26"/>
          <w:highlight w:val="white"/>
          <w:lang w:val="es-ES"/>
        </w:rPr>
        <w:t>comunidade</w:t>
      </w:r>
      <w:proofErr w:type="spellEnd"/>
      <w:r w:rsidRPr="006D6664">
        <w:rPr>
          <w:rFonts w:ascii="Aptos" w:hAnsi="Aptos"/>
          <w:sz w:val="26"/>
          <w:szCs w:val="26"/>
          <w:highlight w:val="white"/>
          <w:lang w:val="es-ES"/>
        </w:rPr>
        <w:t xml:space="preserve"> que </w:t>
      </w:r>
      <w:proofErr w:type="spellStart"/>
      <w:r w:rsidRPr="006D6664">
        <w:rPr>
          <w:rFonts w:ascii="Aptos" w:hAnsi="Aptos"/>
          <w:sz w:val="26"/>
          <w:szCs w:val="26"/>
          <w:highlight w:val="white"/>
          <w:lang w:val="es-ES"/>
        </w:rPr>
        <w:t>relatam</w:t>
      </w:r>
      <w:proofErr w:type="spellEnd"/>
      <w:r w:rsidRPr="006D6664">
        <w:rPr>
          <w:rFonts w:ascii="Aptos" w:hAnsi="Aptos"/>
          <w:sz w:val="26"/>
          <w:szCs w:val="26"/>
          <w:highlight w:val="white"/>
          <w:lang w:val="es-ES"/>
        </w:rPr>
        <w:t xml:space="preserve"> eventos </w:t>
      </w:r>
      <w:proofErr w:type="spellStart"/>
      <w:r w:rsidRPr="006D6664">
        <w:rPr>
          <w:rFonts w:ascii="Aptos" w:hAnsi="Aptos"/>
          <w:sz w:val="26"/>
          <w:szCs w:val="26"/>
          <w:highlight w:val="white"/>
          <w:lang w:val="es-ES"/>
        </w:rPr>
        <w:t>vitais</w:t>
      </w:r>
      <w:proofErr w:type="spellEnd"/>
      <w:r w:rsidRPr="006D6664">
        <w:rPr>
          <w:rFonts w:ascii="Aptos" w:hAnsi="Aptos"/>
          <w:sz w:val="26"/>
          <w:szCs w:val="26"/>
          <w:highlight w:val="white"/>
          <w:lang w:val="es-ES"/>
        </w:rPr>
        <w:t xml:space="preserve"> que </w:t>
      </w:r>
      <w:proofErr w:type="spellStart"/>
      <w:r w:rsidRPr="006D6664">
        <w:rPr>
          <w:rFonts w:ascii="Aptos" w:hAnsi="Aptos"/>
          <w:sz w:val="26"/>
          <w:szCs w:val="26"/>
          <w:highlight w:val="white"/>
          <w:lang w:val="es-ES"/>
        </w:rPr>
        <w:t>ocorrem</w:t>
      </w:r>
      <w:proofErr w:type="spellEnd"/>
      <w:r w:rsidRPr="006D6664">
        <w:rPr>
          <w:rFonts w:ascii="Aptos" w:hAnsi="Aptos"/>
          <w:sz w:val="26"/>
          <w:szCs w:val="26"/>
          <w:highlight w:val="white"/>
          <w:lang w:val="es-ES"/>
        </w:rPr>
        <w:t xml:space="preserve"> dentro da </w:t>
      </w:r>
      <w:proofErr w:type="spellStart"/>
      <w:r w:rsidRPr="006D6664">
        <w:rPr>
          <w:rFonts w:ascii="Aptos" w:hAnsi="Aptos"/>
          <w:sz w:val="26"/>
          <w:szCs w:val="26"/>
          <w:highlight w:val="white"/>
          <w:lang w:val="es-ES"/>
        </w:rPr>
        <w:t>comunidade</w:t>
      </w:r>
      <w:proofErr w:type="spellEnd"/>
      <w:r w:rsidRPr="006D6664">
        <w:rPr>
          <w:rFonts w:ascii="Aptos" w:hAnsi="Aptos"/>
          <w:sz w:val="26"/>
          <w:szCs w:val="26"/>
          <w:highlight w:val="white"/>
          <w:lang w:val="es-ES"/>
        </w:rPr>
        <w:t xml:space="preserve">, como gravidez, partos </w:t>
      </w:r>
      <w:proofErr w:type="gramStart"/>
      <w:r w:rsidRPr="006D6664">
        <w:rPr>
          <w:rFonts w:ascii="Aptos" w:hAnsi="Aptos"/>
          <w:sz w:val="26"/>
          <w:szCs w:val="26"/>
          <w:highlight w:val="white"/>
          <w:lang w:val="es-ES"/>
        </w:rPr>
        <w:t>e</w:t>
      </w:r>
      <w:proofErr w:type="gramEnd"/>
      <w:r w:rsidRPr="006D6664">
        <w:rPr>
          <w:rFonts w:ascii="Aptos" w:hAnsi="Aptos"/>
          <w:sz w:val="26"/>
          <w:szCs w:val="26"/>
          <w:highlight w:val="white"/>
          <w:lang w:val="es-ES"/>
        </w:rPr>
        <w:t xml:space="preserve"> óbitos. Cada </w:t>
      </w:r>
      <w:proofErr w:type="spellStart"/>
      <w:proofErr w:type="gramStart"/>
      <w:r w:rsidRPr="006D6664">
        <w:rPr>
          <w:rFonts w:ascii="Aptos" w:hAnsi="Aptos"/>
          <w:sz w:val="26"/>
          <w:szCs w:val="26"/>
          <w:highlight w:val="white"/>
          <w:lang w:val="es-ES"/>
        </w:rPr>
        <w:t>cluster</w:t>
      </w:r>
      <w:proofErr w:type="spellEnd"/>
      <w:proofErr w:type="gramEnd"/>
      <w:r w:rsidRPr="006D6664">
        <w:rPr>
          <w:rFonts w:ascii="Aptos" w:hAnsi="Aptos"/>
          <w:sz w:val="26"/>
          <w:szCs w:val="26"/>
          <w:highlight w:val="white"/>
          <w:lang w:val="es-ES"/>
        </w:rPr>
        <w:t xml:space="preserve"> SIS-COVE </w:t>
      </w:r>
      <w:proofErr w:type="spellStart"/>
      <w:r w:rsidRPr="006D6664">
        <w:rPr>
          <w:rFonts w:ascii="Aptos" w:hAnsi="Aptos"/>
          <w:sz w:val="26"/>
          <w:szCs w:val="26"/>
          <w:highlight w:val="white"/>
          <w:lang w:val="es-ES"/>
        </w:rPr>
        <w:t>tem</w:t>
      </w:r>
      <w:proofErr w:type="spellEnd"/>
      <w:r w:rsidRPr="006D6664">
        <w:rPr>
          <w:rFonts w:ascii="Aptos" w:hAnsi="Aptos"/>
          <w:sz w:val="26"/>
          <w:szCs w:val="26"/>
          <w:highlight w:val="white"/>
          <w:lang w:val="es-ES"/>
        </w:rPr>
        <w:t xml:space="preserve"> </w:t>
      </w:r>
      <w:proofErr w:type="spellStart"/>
      <w:r w:rsidRPr="006D6664">
        <w:rPr>
          <w:rFonts w:ascii="Aptos" w:hAnsi="Aptos"/>
          <w:sz w:val="26"/>
          <w:szCs w:val="26"/>
          <w:highlight w:val="white"/>
          <w:lang w:val="es-ES"/>
        </w:rPr>
        <w:t>um</w:t>
      </w:r>
      <w:proofErr w:type="spellEnd"/>
      <w:r w:rsidRPr="006D6664">
        <w:rPr>
          <w:rFonts w:ascii="Aptos" w:hAnsi="Aptos"/>
          <w:sz w:val="26"/>
          <w:szCs w:val="26"/>
          <w:highlight w:val="white"/>
          <w:lang w:val="es-ES"/>
        </w:rPr>
        <w:t xml:space="preserve"> CSA </w:t>
      </w:r>
      <w:proofErr w:type="spellStart"/>
      <w:r w:rsidRPr="006D6664">
        <w:rPr>
          <w:rFonts w:ascii="Aptos" w:hAnsi="Aptos"/>
          <w:sz w:val="26"/>
          <w:szCs w:val="26"/>
          <w:highlight w:val="white"/>
          <w:lang w:val="es-ES"/>
        </w:rPr>
        <w:t>atribuído</w:t>
      </w:r>
      <w:proofErr w:type="spellEnd"/>
      <w:r w:rsidRPr="006D6664">
        <w:rPr>
          <w:rFonts w:ascii="Aptos" w:hAnsi="Aptos"/>
          <w:sz w:val="26"/>
          <w:szCs w:val="26"/>
          <w:highlight w:val="white"/>
          <w:lang w:val="es-ES"/>
        </w:rPr>
        <w:t xml:space="preserve"> que realiza a coleta de dados usando </w:t>
      </w:r>
      <w:proofErr w:type="spellStart"/>
      <w:r w:rsidRPr="006D6664">
        <w:rPr>
          <w:rFonts w:ascii="Aptos" w:hAnsi="Aptos"/>
          <w:sz w:val="26"/>
          <w:szCs w:val="26"/>
          <w:highlight w:val="white"/>
          <w:lang w:val="es-ES"/>
        </w:rPr>
        <w:t>um</w:t>
      </w:r>
      <w:proofErr w:type="spellEnd"/>
      <w:r w:rsidRPr="006D6664">
        <w:rPr>
          <w:rFonts w:ascii="Aptos" w:hAnsi="Aptos"/>
          <w:sz w:val="26"/>
          <w:szCs w:val="26"/>
          <w:highlight w:val="white"/>
          <w:lang w:val="es-ES"/>
        </w:rPr>
        <w:t xml:space="preserve"> smartphone. Os </w:t>
      </w:r>
      <w:proofErr w:type="spellStart"/>
      <w:r w:rsidRPr="006D6664">
        <w:rPr>
          <w:rFonts w:ascii="Aptos" w:hAnsi="Aptos"/>
          <w:sz w:val="26"/>
          <w:szCs w:val="26"/>
          <w:highlight w:val="white"/>
          <w:lang w:val="es-ES"/>
        </w:rPr>
        <w:t>CSAs</w:t>
      </w:r>
      <w:proofErr w:type="spellEnd"/>
      <w:r w:rsidRPr="006D6664">
        <w:rPr>
          <w:rFonts w:ascii="Aptos" w:hAnsi="Aptos"/>
          <w:sz w:val="26"/>
          <w:szCs w:val="26"/>
          <w:highlight w:val="white"/>
          <w:lang w:val="es-ES"/>
        </w:rPr>
        <w:t xml:space="preserve"> </w:t>
      </w:r>
      <w:proofErr w:type="spellStart"/>
      <w:r w:rsidRPr="006D6664">
        <w:rPr>
          <w:rFonts w:ascii="Aptos" w:hAnsi="Aptos"/>
          <w:sz w:val="26"/>
          <w:szCs w:val="26"/>
          <w:highlight w:val="white"/>
          <w:lang w:val="es-ES"/>
        </w:rPr>
        <w:t>também</w:t>
      </w:r>
      <w:proofErr w:type="spellEnd"/>
      <w:r w:rsidRPr="006D6664">
        <w:rPr>
          <w:rFonts w:ascii="Aptos" w:hAnsi="Aptos"/>
          <w:sz w:val="26"/>
          <w:szCs w:val="26"/>
          <w:highlight w:val="white"/>
          <w:lang w:val="es-ES"/>
        </w:rPr>
        <w:t xml:space="preserve"> </w:t>
      </w:r>
      <w:proofErr w:type="spellStart"/>
      <w:r w:rsidRPr="006D6664">
        <w:rPr>
          <w:rFonts w:ascii="Aptos" w:hAnsi="Aptos"/>
          <w:sz w:val="26"/>
          <w:szCs w:val="26"/>
          <w:highlight w:val="white"/>
          <w:lang w:val="es-ES"/>
        </w:rPr>
        <w:t>ajudam</w:t>
      </w:r>
      <w:proofErr w:type="spellEnd"/>
      <w:r w:rsidRPr="006D6664">
        <w:rPr>
          <w:rFonts w:ascii="Aptos" w:hAnsi="Aptos"/>
          <w:sz w:val="26"/>
          <w:szCs w:val="26"/>
          <w:highlight w:val="white"/>
          <w:lang w:val="es-ES"/>
        </w:rPr>
        <w:t xml:space="preserve"> os </w:t>
      </w:r>
      <w:proofErr w:type="spellStart"/>
      <w:r w:rsidRPr="006D6664">
        <w:rPr>
          <w:rFonts w:ascii="Aptos" w:hAnsi="Aptos"/>
          <w:sz w:val="26"/>
          <w:szCs w:val="26"/>
          <w:highlight w:val="white"/>
          <w:lang w:val="es-ES"/>
        </w:rPr>
        <w:t>membros</w:t>
      </w:r>
      <w:proofErr w:type="spellEnd"/>
      <w:r w:rsidRPr="006D6664">
        <w:rPr>
          <w:rFonts w:ascii="Aptos" w:hAnsi="Aptos"/>
          <w:sz w:val="26"/>
          <w:szCs w:val="26"/>
          <w:highlight w:val="white"/>
          <w:lang w:val="es-ES"/>
        </w:rPr>
        <w:t xml:space="preserve"> da </w:t>
      </w:r>
      <w:proofErr w:type="spellStart"/>
      <w:r w:rsidRPr="006D6664">
        <w:rPr>
          <w:rFonts w:ascii="Aptos" w:hAnsi="Aptos"/>
          <w:sz w:val="26"/>
          <w:szCs w:val="26"/>
          <w:highlight w:val="white"/>
          <w:lang w:val="es-ES"/>
        </w:rPr>
        <w:t>comunidade</w:t>
      </w:r>
      <w:proofErr w:type="spellEnd"/>
      <w:r w:rsidRPr="006D6664">
        <w:rPr>
          <w:rFonts w:ascii="Aptos" w:hAnsi="Aptos"/>
          <w:sz w:val="26"/>
          <w:szCs w:val="26"/>
          <w:highlight w:val="white"/>
          <w:lang w:val="es-ES"/>
        </w:rPr>
        <w:t xml:space="preserve"> a registrar </w:t>
      </w:r>
      <w:proofErr w:type="spellStart"/>
      <w:r w:rsidRPr="006D6664">
        <w:rPr>
          <w:rFonts w:ascii="Aptos" w:hAnsi="Aptos"/>
          <w:sz w:val="26"/>
          <w:szCs w:val="26"/>
          <w:highlight w:val="white"/>
          <w:lang w:val="es-ES"/>
        </w:rPr>
        <w:t>nascimentos</w:t>
      </w:r>
      <w:proofErr w:type="spellEnd"/>
      <w:r w:rsidRPr="006D6664">
        <w:rPr>
          <w:rFonts w:ascii="Aptos" w:hAnsi="Aptos"/>
          <w:sz w:val="26"/>
          <w:szCs w:val="26"/>
          <w:highlight w:val="white"/>
          <w:lang w:val="es-ES"/>
        </w:rPr>
        <w:t xml:space="preserve"> e óbitos no </w:t>
      </w:r>
      <w:proofErr w:type="spellStart"/>
      <w:r w:rsidRPr="006D6664">
        <w:rPr>
          <w:rFonts w:ascii="Aptos" w:hAnsi="Aptos"/>
          <w:sz w:val="26"/>
          <w:szCs w:val="26"/>
          <w:highlight w:val="white"/>
          <w:lang w:val="es-ES"/>
        </w:rPr>
        <w:t>cartório</w:t>
      </w:r>
      <w:proofErr w:type="spellEnd"/>
      <w:r w:rsidRPr="006D6664">
        <w:rPr>
          <w:rFonts w:ascii="Aptos" w:hAnsi="Aptos"/>
          <w:sz w:val="26"/>
          <w:szCs w:val="26"/>
          <w:highlight w:val="white"/>
          <w:lang w:val="es-ES"/>
        </w:rPr>
        <w:t xml:space="preserve"> local. À medida que as </w:t>
      </w:r>
      <w:proofErr w:type="spellStart"/>
      <w:r w:rsidRPr="006D6664">
        <w:rPr>
          <w:rFonts w:ascii="Aptos" w:hAnsi="Aptos"/>
          <w:sz w:val="26"/>
          <w:szCs w:val="26"/>
          <w:highlight w:val="white"/>
          <w:lang w:val="es-ES"/>
        </w:rPr>
        <w:t>mortes</w:t>
      </w:r>
      <w:proofErr w:type="spellEnd"/>
      <w:r w:rsidRPr="006D6664">
        <w:rPr>
          <w:rFonts w:ascii="Aptos" w:hAnsi="Aptos"/>
          <w:sz w:val="26"/>
          <w:szCs w:val="26"/>
          <w:highlight w:val="white"/>
          <w:lang w:val="es-ES"/>
        </w:rPr>
        <w:t xml:space="preserve"> </w:t>
      </w:r>
      <w:proofErr w:type="spellStart"/>
      <w:r w:rsidRPr="006D6664">
        <w:rPr>
          <w:rFonts w:ascii="Aptos" w:hAnsi="Aptos"/>
          <w:sz w:val="26"/>
          <w:szCs w:val="26"/>
          <w:highlight w:val="white"/>
          <w:lang w:val="es-ES"/>
        </w:rPr>
        <w:t>ocorrem</w:t>
      </w:r>
      <w:proofErr w:type="spellEnd"/>
      <w:r w:rsidRPr="006D6664">
        <w:rPr>
          <w:rFonts w:ascii="Aptos" w:hAnsi="Aptos"/>
          <w:sz w:val="26"/>
          <w:szCs w:val="26"/>
          <w:highlight w:val="white"/>
          <w:lang w:val="es-ES"/>
        </w:rPr>
        <w:t xml:space="preserve">, os </w:t>
      </w:r>
      <w:proofErr w:type="spellStart"/>
      <w:r w:rsidRPr="006D6664">
        <w:rPr>
          <w:rFonts w:ascii="Aptos" w:hAnsi="Aptos"/>
          <w:sz w:val="26"/>
          <w:szCs w:val="26"/>
          <w:highlight w:val="white"/>
          <w:lang w:val="es-ES"/>
        </w:rPr>
        <w:t>coletores</w:t>
      </w:r>
      <w:proofErr w:type="spellEnd"/>
      <w:r w:rsidRPr="006D6664">
        <w:rPr>
          <w:rFonts w:ascii="Aptos" w:hAnsi="Aptos"/>
          <w:sz w:val="26"/>
          <w:szCs w:val="26"/>
          <w:highlight w:val="white"/>
          <w:lang w:val="es-ES"/>
        </w:rPr>
        <w:t xml:space="preserve"> de dados da VASA </w:t>
      </w:r>
      <w:proofErr w:type="spellStart"/>
      <w:r w:rsidRPr="006D6664">
        <w:rPr>
          <w:rFonts w:ascii="Aptos" w:hAnsi="Aptos"/>
          <w:sz w:val="26"/>
          <w:szCs w:val="26"/>
          <w:highlight w:val="white"/>
          <w:lang w:val="es-ES"/>
        </w:rPr>
        <w:t>entram</w:t>
      </w:r>
      <w:proofErr w:type="spellEnd"/>
      <w:r w:rsidRPr="006D6664">
        <w:rPr>
          <w:rFonts w:ascii="Aptos" w:hAnsi="Aptos"/>
          <w:sz w:val="26"/>
          <w:szCs w:val="26"/>
          <w:highlight w:val="white"/>
          <w:lang w:val="es-ES"/>
        </w:rPr>
        <w:t xml:space="preserve"> em </w:t>
      </w:r>
      <w:proofErr w:type="spellStart"/>
      <w:r w:rsidRPr="006D6664">
        <w:rPr>
          <w:rFonts w:ascii="Aptos" w:hAnsi="Aptos"/>
          <w:sz w:val="26"/>
          <w:szCs w:val="26"/>
          <w:highlight w:val="white"/>
          <w:lang w:val="es-ES"/>
        </w:rPr>
        <w:t>contato</w:t>
      </w:r>
      <w:proofErr w:type="spellEnd"/>
      <w:r w:rsidRPr="006D6664">
        <w:rPr>
          <w:rFonts w:ascii="Aptos" w:hAnsi="Aptos"/>
          <w:sz w:val="26"/>
          <w:szCs w:val="26"/>
          <w:highlight w:val="white"/>
          <w:lang w:val="es-ES"/>
        </w:rPr>
        <w:t xml:space="preserve"> </w:t>
      </w:r>
      <w:proofErr w:type="spellStart"/>
      <w:r w:rsidRPr="006D6664">
        <w:rPr>
          <w:rFonts w:ascii="Aptos" w:hAnsi="Aptos"/>
          <w:sz w:val="26"/>
          <w:szCs w:val="26"/>
          <w:highlight w:val="white"/>
          <w:lang w:val="es-ES"/>
        </w:rPr>
        <w:t>com</w:t>
      </w:r>
      <w:proofErr w:type="spellEnd"/>
      <w:r w:rsidRPr="006D6664">
        <w:rPr>
          <w:rFonts w:ascii="Aptos" w:hAnsi="Aptos"/>
          <w:sz w:val="26"/>
          <w:szCs w:val="26"/>
          <w:highlight w:val="white"/>
          <w:lang w:val="es-ES"/>
        </w:rPr>
        <w:t xml:space="preserve"> as </w:t>
      </w:r>
      <w:proofErr w:type="spellStart"/>
      <w:r w:rsidRPr="006D6664">
        <w:rPr>
          <w:rFonts w:ascii="Aptos" w:hAnsi="Aptos"/>
          <w:sz w:val="26"/>
          <w:szCs w:val="26"/>
          <w:highlight w:val="white"/>
          <w:lang w:val="es-ES"/>
        </w:rPr>
        <w:t>famílias</w:t>
      </w:r>
      <w:proofErr w:type="spellEnd"/>
      <w:r w:rsidRPr="006D6664">
        <w:rPr>
          <w:rFonts w:ascii="Aptos" w:hAnsi="Aptos"/>
          <w:sz w:val="26"/>
          <w:szCs w:val="26"/>
          <w:highlight w:val="white"/>
          <w:lang w:val="es-ES"/>
        </w:rPr>
        <w:t xml:space="preserve"> do </w:t>
      </w:r>
      <w:proofErr w:type="spellStart"/>
      <w:r w:rsidRPr="006D6664">
        <w:rPr>
          <w:rFonts w:ascii="Aptos" w:hAnsi="Aptos"/>
          <w:sz w:val="26"/>
          <w:szCs w:val="26"/>
          <w:highlight w:val="white"/>
          <w:lang w:val="es-ES"/>
        </w:rPr>
        <w:t>falecido</w:t>
      </w:r>
      <w:proofErr w:type="spellEnd"/>
      <w:r w:rsidRPr="006D6664">
        <w:rPr>
          <w:rFonts w:ascii="Aptos" w:hAnsi="Aptos"/>
          <w:sz w:val="26"/>
          <w:szCs w:val="26"/>
          <w:highlight w:val="white"/>
          <w:lang w:val="es-ES"/>
        </w:rPr>
        <w:t xml:space="preserve"> para agendar </w:t>
      </w:r>
      <w:proofErr w:type="spellStart"/>
      <w:r w:rsidRPr="006D6664">
        <w:rPr>
          <w:rFonts w:ascii="Aptos" w:hAnsi="Aptos"/>
          <w:sz w:val="26"/>
          <w:szCs w:val="26"/>
          <w:highlight w:val="white"/>
          <w:lang w:val="es-ES"/>
        </w:rPr>
        <w:t>uma</w:t>
      </w:r>
      <w:proofErr w:type="spellEnd"/>
      <w:r w:rsidRPr="006D6664">
        <w:rPr>
          <w:rFonts w:ascii="Aptos" w:hAnsi="Aptos"/>
          <w:sz w:val="26"/>
          <w:szCs w:val="26"/>
          <w:highlight w:val="white"/>
          <w:lang w:val="es-ES"/>
        </w:rPr>
        <w:t xml:space="preserve"> entrevista da VASA. Os </w:t>
      </w:r>
      <w:proofErr w:type="spellStart"/>
      <w:r w:rsidRPr="006D6664">
        <w:rPr>
          <w:rFonts w:ascii="Aptos" w:hAnsi="Aptos"/>
          <w:sz w:val="26"/>
          <w:szCs w:val="26"/>
          <w:highlight w:val="white"/>
          <w:lang w:val="es-ES"/>
        </w:rPr>
        <w:t>coletores</w:t>
      </w:r>
      <w:proofErr w:type="spellEnd"/>
      <w:r w:rsidRPr="006D6664">
        <w:rPr>
          <w:rFonts w:ascii="Aptos" w:hAnsi="Aptos"/>
          <w:sz w:val="26"/>
          <w:szCs w:val="26"/>
          <w:highlight w:val="white"/>
          <w:lang w:val="es-ES"/>
        </w:rPr>
        <w:t xml:space="preserve"> de dados da VASA </w:t>
      </w:r>
      <w:proofErr w:type="spellStart"/>
      <w:r w:rsidRPr="006D6664">
        <w:rPr>
          <w:rFonts w:ascii="Aptos" w:hAnsi="Aptos"/>
          <w:sz w:val="26"/>
          <w:szCs w:val="26"/>
          <w:highlight w:val="white"/>
          <w:lang w:val="es-ES"/>
        </w:rPr>
        <w:t>estão</w:t>
      </w:r>
      <w:proofErr w:type="spellEnd"/>
      <w:r w:rsidRPr="006D6664">
        <w:rPr>
          <w:rFonts w:ascii="Aptos" w:hAnsi="Aptos"/>
          <w:sz w:val="26"/>
          <w:szCs w:val="26"/>
          <w:highlight w:val="white"/>
          <w:lang w:val="es-ES"/>
        </w:rPr>
        <w:t xml:space="preserve"> localizados </w:t>
      </w:r>
      <w:proofErr w:type="spellStart"/>
      <w:r w:rsidRPr="006D6664">
        <w:rPr>
          <w:rFonts w:ascii="Aptos" w:hAnsi="Aptos"/>
          <w:sz w:val="26"/>
          <w:szCs w:val="26"/>
          <w:highlight w:val="white"/>
          <w:lang w:val="es-ES"/>
        </w:rPr>
        <w:t>na</w:t>
      </w:r>
      <w:proofErr w:type="spellEnd"/>
      <w:r w:rsidRPr="006D6664">
        <w:rPr>
          <w:rFonts w:ascii="Aptos" w:hAnsi="Aptos"/>
          <w:sz w:val="26"/>
          <w:szCs w:val="26"/>
          <w:highlight w:val="white"/>
          <w:lang w:val="es-ES"/>
        </w:rPr>
        <w:t xml:space="preserve"> sede provincial do INS.</w:t>
      </w:r>
    </w:p>
    <w:p w14:paraId="0000000E" w14:textId="5C9C84D4" w:rsidR="00E354A5" w:rsidRPr="006D6664" w:rsidRDefault="00000000">
      <w:pPr>
        <w:rPr>
          <w:rFonts w:ascii="Aptos" w:hAnsi="Aptos"/>
          <w:sz w:val="26"/>
          <w:szCs w:val="26"/>
          <w:highlight w:val="white"/>
        </w:rPr>
      </w:pPr>
      <w:r w:rsidRPr="006D6664">
        <w:rPr>
          <w:rFonts w:ascii="Aptos" w:hAnsi="Aptos"/>
          <w:sz w:val="26"/>
          <w:szCs w:val="26"/>
          <w:highlight w:val="white"/>
        </w:rPr>
        <w:t>—-------------------</w:t>
      </w:r>
    </w:p>
    <w:p w14:paraId="0000000F" w14:textId="77777777" w:rsidR="00E354A5" w:rsidRPr="006D6664" w:rsidRDefault="00000000" w:rsidP="00101A67">
      <w:pPr>
        <w:pStyle w:val="Heading1"/>
        <w:rPr>
          <w:rFonts w:ascii="Aptos" w:hAnsi="Aptos"/>
          <w:highlight w:val="white"/>
        </w:rPr>
      </w:pPr>
      <w:r w:rsidRPr="006D6664">
        <w:rPr>
          <w:rFonts w:ascii="Aptos" w:hAnsi="Aptos"/>
          <w:highlight w:val="white"/>
        </w:rPr>
        <w:lastRenderedPageBreak/>
        <w:t xml:space="preserve">About SIS-COVE Data  </w:t>
      </w:r>
    </w:p>
    <w:p w14:paraId="00000010" w14:textId="77777777" w:rsidR="00E354A5" w:rsidRPr="006D6664" w:rsidRDefault="00E354A5">
      <w:pPr>
        <w:rPr>
          <w:rFonts w:ascii="Aptos" w:hAnsi="Aptos"/>
          <w:highlight w:val="white"/>
        </w:rPr>
      </w:pPr>
    </w:p>
    <w:p w14:paraId="00000011" w14:textId="77777777" w:rsidR="00E354A5" w:rsidRPr="006D6664" w:rsidRDefault="00000000">
      <w:pPr>
        <w:rPr>
          <w:rFonts w:ascii="Aptos" w:hAnsi="Aptos"/>
          <w:sz w:val="26"/>
          <w:szCs w:val="26"/>
          <w:highlight w:val="white"/>
        </w:rPr>
      </w:pPr>
      <w:r w:rsidRPr="006D6664">
        <w:rPr>
          <w:rFonts w:ascii="Aptos" w:hAnsi="Aptos"/>
          <w:sz w:val="26"/>
          <w:szCs w:val="26"/>
          <w:highlight w:val="white"/>
        </w:rPr>
        <w:t xml:space="preserve">SIS-COVE (Community Surveillance System in Health and Vital </w:t>
      </w:r>
      <w:proofErr w:type="gramStart"/>
      <w:r w:rsidRPr="006D6664">
        <w:rPr>
          <w:rFonts w:ascii="Aptos" w:hAnsi="Aptos"/>
          <w:sz w:val="26"/>
          <w:szCs w:val="26"/>
          <w:highlight w:val="white"/>
        </w:rPr>
        <w:t>Events)  formerly</w:t>
      </w:r>
      <w:proofErr w:type="gramEnd"/>
      <w:r w:rsidRPr="006D6664">
        <w:rPr>
          <w:rFonts w:ascii="Aptos" w:hAnsi="Aptos"/>
          <w:sz w:val="26"/>
          <w:szCs w:val="26"/>
          <w:highlight w:val="white"/>
        </w:rPr>
        <w:t xml:space="preserve"> COMSA (Countrywide Mortality Surveillance for </w:t>
      </w:r>
      <w:proofErr w:type="gramStart"/>
      <w:r w:rsidRPr="006D6664">
        <w:rPr>
          <w:rFonts w:ascii="Aptos" w:hAnsi="Aptos"/>
          <w:sz w:val="26"/>
          <w:szCs w:val="26"/>
          <w:highlight w:val="white"/>
        </w:rPr>
        <w:t>Action)  is</w:t>
      </w:r>
      <w:proofErr w:type="gramEnd"/>
      <w:r w:rsidRPr="006D6664">
        <w:rPr>
          <w:rFonts w:ascii="Aptos" w:hAnsi="Aptos"/>
          <w:sz w:val="26"/>
          <w:szCs w:val="26"/>
          <w:highlight w:val="white"/>
        </w:rPr>
        <w:t xml:space="preserve"> a Sample Registration System (SRS) with 691 clusters. Each cluster has approximately 300 households.</w:t>
      </w:r>
    </w:p>
    <w:p w14:paraId="00000012" w14:textId="77777777" w:rsidR="00E354A5" w:rsidRPr="006D6664" w:rsidRDefault="00E354A5">
      <w:pPr>
        <w:rPr>
          <w:rFonts w:ascii="Aptos" w:hAnsi="Aptos"/>
          <w:sz w:val="26"/>
          <w:szCs w:val="26"/>
          <w:highlight w:val="white"/>
        </w:rPr>
      </w:pPr>
    </w:p>
    <w:p w14:paraId="00000013" w14:textId="77777777" w:rsidR="00E354A5" w:rsidRPr="006D6664" w:rsidRDefault="00000000">
      <w:pPr>
        <w:rPr>
          <w:rFonts w:ascii="Aptos" w:hAnsi="Aptos"/>
          <w:sz w:val="26"/>
          <w:szCs w:val="26"/>
          <w:highlight w:val="white"/>
        </w:rPr>
      </w:pPr>
      <w:r w:rsidRPr="006D6664">
        <w:rPr>
          <w:rFonts w:ascii="Aptos" w:hAnsi="Aptos"/>
          <w:sz w:val="26"/>
          <w:szCs w:val="26"/>
          <w:highlight w:val="white"/>
        </w:rPr>
        <w:t>The project is managed by the National Institute of Health (INS) in cooperation with MOH (Ministry of Health), and MOJ (Ministry of Justice).</w:t>
      </w:r>
    </w:p>
    <w:p w14:paraId="00000014" w14:textId="77777777" w:rsidR="00E354A5" w:rsidRPr="006D6664" w:rsidRDefault="00E354A5">
      <w:pPr>
        <w:rPr>
          <w:rFonts w:ascii="Aptos" w:hAnsi="Aptos"/>
          <w:sz w:val="26"/>
          <w:szCs w:val="26"/>
          <w:highlight w:val="white"/>
        </w:rPr>
      </w:pPr>
    </w:p>
    <w:p w14:paraId="00000015" w14:textId="77777777" w:rsidR="00E354A5" w:rsidRPr="006D6664" w:rsidRDefault="00000000">
      <w:pPr>
        <w:rPr>
          <w:rFonts w:ascii="Aptos" w:hAnsi="Aptos"/>
          <w:sz w:val="26"/>
          <w:szCs w:val="26"/>
          <w:highlight w:val="white"/>
        </w:rPr>
      </w:pPr>
      <w:r w:rsidRPr="006D6664">
        <w:rPr>
          <w:rFonts w:ascii="Aptos" w:hAnsi="Aptos"/>
          <w:sz w:val="26"/>
          <w:szCs w:val="26"/>
          <w:highlight w:val="white"/>
        </w:rPr>
        <w:t>The project provides routine surveillance of pregnancies, birth outcomes, and deaths. The sample is stratified to allow production of mortality and cause of death estimates at the provincial level and comparison across provinces. All provinces are included. All deaths, including stillbirths, are followed up with a visit from a senior data collector. At this visit, a more detailed form, the verbal and social autopsy (VASA) is collected. This allows the cause of death to be determined.</w:t>
      </w:r>
    </w:p>
    <w:p w14:paraId="00000016" w14:textId="77777777" w:rsidR="00E354A5" w:rsidRPr="006D6664" w:rsidRDefault="00E354A5">
      <w:pPr>
        <w:rPr>
          <w:rFonts w:ascii="Aptos" w:hAnsi="Aptos"/>
          <w:sz w:val="26"/>
          <w:szCs w:val="26"/>
          <w:highlight w:val="white"/>
        </w:rPr>
      </w:pPr>
    </w:p>
    <w:p w14:paraId="00000017" w14:textId="77777777" w:rsidR="00E354A5" w:rsidRPr="006D6664" w:rsidRDefault="00000000">
      <w:pPr>
        <w:rPr>
          <w:rFonts w:ascii="Aptos" w:hAnsi="Aptos"/>
          <w:sz w:val="26"/>
          <w:szCs w:val="26"/>
          <w:highlight w:val="white"/>
        </w:rPr>
      </w:pPr>
      <w:r w:rsidRPr="006D6664">
        <w:rPr>
          <w:rFonts w:ascii="Aptos" w:hAnsi="Aptos"/>
          <w:sz w:val="26"/>
          <w:szCs w:val="26"/>
          <w:highlight w:val="white"/>
        </w:rPr>
        <w:t>Data is collected by Community Surveillance Assistants (CSAs) and VASA data collectors. The CSAs are members of the community who report vital events that occur within the community, such as pregnancies, birth outcomes, and deaths. Each SIS-COVE cluster has an assigned CSA who conducts data collection using a smartphone. The CSAs also help their community members in registering births and deaths at the local registrar office. As deaths occur, VASA data collectors reach out to the families of the deceased to schedule a VASA interview. VASA data collectors are based at INS provincial headquarters.</w:t>
      </w:r>
    </w:p>
    <w:p w14:paraId="00000018" w14:textId="77777777" w:rsidR="00E354A5" w:rsidRPr="006D6664" w:rsidRDefault="00000000">
      <w:pPr>
        <w:rPr>
          <w:rFonts w:ascii="Aptos" w:hAnsi="Aptos"/>
          <w:sz w:val="26"/>
          <w:szCs w:val="26"/>
          <w:highlight w:val="white"/>
        </w:rPr>
      </w:pPr>
      <w:r w:rsidRPr="006D6664">
        <w:rPr>
          <w:rFonts w:ascii="Aptos" w:hAnsi="Aptos"/>
          <w:sz w:val="26"/>
          <w:szCs w:val="26"/>
          <w:highlight w:val="white"/>
        </w:rPr>
        <w:t>—---------------</w:t>
      </w:r>
    </w:p>
    <w:p w14:paraId="00000019" w14:textId="77777777" w:rsidR="00E354A5" w:rsidRPr="006D6664" w:rsidRDefault="00E354A5">
      <w:pPr>
        <w:rPr>
          <w:rFonts w:ascii="Aptos" w:hAnsi="Aptos"/>
          <w:sz w:val="26"/>
          <w:szCs w:val="26"/>
          <w:highlight w:val="white"/>
        </w:rPr>
      </w:pPr>
    </w:p>
    <w:p w14:paraId="00000025" w14:textId="77777777" w:rsidR="00E354A5" w:rsidRPr="006D6664" w:rsidRDefault="00E354A5">
      <w:pPr>
        <w:rPr>
          <w:rFonts w:ascii="Aptos" w:hAnsi="Aptos"/>
          <w:sz w:val="26"/>
          <w:szCs w:val="26"/>
          <w:highlight w:val="white"/>
        </w:rPr>
      </w:pPr>
    </w:p>
    <w:p w14:paraId="00000026" w14:textId="77777777" w:rsidR="00E354A5" w:rsidRPr="006D6664" w:rsidRDefault="00E354A5">
      <w:pPr>
        <w:rPr>
          <w:rFonts w:ascii="Aptos" w:hAnsi="Aptos"/>
          <w:sz w:val="26"/>
          <w:szCs w:val="26"/>
          <w:highlight w:val="white"/>
        </w:rPr>
      </w:pPr>
    </w:p>
    <w:sectPr w:rsidR="00E354A5" w:rsidRPr="006D666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4A5"/>
    <w:rsid w:val="00101A67"/>
    <w:rsid w:val="00522A04"/>
    <w:rsid w:val="005D78F0"/>
    <w:rsid w:val="006D6664"/>
    <w:rsid w:val="009D62D3"/>
    <w:rsid w:val="00A01280"/>
    <w:rsid w:val="00BF525F"/>
    <w:rsid w:val="00E35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61F94"/>
  <w15:docId w15:val="{198D9C74-E9E5-4A99-A5FC-4EE3DC7B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101A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Kelsey Zack</cp:lastModifiedBy>
  <cp:revision>6</cp:revision>
  <dcterms:created xsi:type="dcterms:W3CDTF">2025-04-23T18:20:00Z</dcterms:created>
  <dcterms:modified xsi:type="dcterms:W3CDTF">2025-06-24T15:11:00Z</dcterms:modified>
</cp:coreProperties>
</file>